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cstheme="minorHAnsi"/>
          <w:sz w:val="24"/>
          <w:szCs w:val="24"/>
        </w:rPr>
        <w:id w:val="423287985"/>
        <w:docPartObj>
          <w:docPartGallery w:val="Cover Pages"/>
          <w:docPartUnique/>
        </w:docPartObj>
      </w:sdtPr>
      <w:sdtEndPr>
        <w:rPr>
          <w:rFonts w:cstheme="minorBidi"/>
          <w:sz w:val="22"/>
          <w:szCs w:val="22"/>
        </w:rPr>
      </w:sdtEndPr>
      <w:sdtContent>
        <w:p w14:paraId="33D38EB2" w14:textId="77777777" w:rsidR="00F21598" w:rsidRPr="00193FD6" w:rsidRDefault="00F21598">
          <w:pPr>
            <w:rPr>
              <w:rFonts w:cstheme="minorHAnsi"/>
              <w:sz w:val="24"/>
              <w:szCs w:val="24"/>
            </w:rPr>
          </w:pPr>
        </w:p>
        <w:p w14:paraId="56160367" w14:textId="77777777" w:rsidR="00F21598" w:rsidRPr="00193FD6" w:rsidRDefault="00BD5432">
          <w:pPr>
            <w:rPr>
              <w:rFonts w:cstheme="minorHAnsi"/>
              <w:sz w:val="24"/>
              <w:szCs w:val="24"/>
            </w:rPr>
          </w:pPr>
          <w:r>
            <w:rPr>
              <w:rFonts w:cstheme="minorHAnsi"/>
              <w:noProof/>
              <w:sz w:val="24"/>
              <w:szCs w:val="24"/>
              <w:lang w:eastAsia="zh-TW"/>
            </w:rPr>
            <w:pict w14:anchorId="4CA90461">
              <v:group id="_x0000_s1026" style="position:absolute;margin-left:0;margin-top:0;width:611.95pt;height:9in;z-index:251660288;mso-width-percent:1000;mso-height-percent:1000;mso-position-horizontal:center;mso-position-horizontal-relative:page;mso-position-vertical:center;mso-position-vertical-relative:margin;mso-width-percent:1000;mso-height-percent:1000;mso-height-relative:margin" coordorigin=",1440" coordsize="12239,12960" o:allowincell="f">
                <v:group id="_x0000_s1027"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28" style="position:absolute;left:-6;top:3717;width:12189;height:3550" coordorigin="18,7468" coordsize="12189,3550">
                    <v:shape id="_x0000_s1029" style="position:absolute;left:18;top:7837;width:7132;height:2863;mso-width-relative:page;mso-height-relative:page" coordsize="7132,2863" path="m,l17,2863,7132,2578r,-2378l,xe" fillcolor="#a7bfde [1620]" stroked="f">
                      <v:fill opacity=".5"/>
                      <v:path arrowok="t"/>
                    </v:shape>
                    <v:shape id="_x0000_s1030" style="position:absolute;left:7150;top:7468;width:3466;height:3550;mso-width-relative:page;mso-height-relative:page" coordsize="3466,3550" path="m,569l,2930r3466,620l3466,,,569xe" fillcolor="#d3dfee [820]" stroked="f">
                      <v:fill opacity=".5"/>
                      <v:path arrowok="t"/>
                    </v:shape>
                    <v:shape id="_x0000_s1031" style="position:absolute;left:10616;top:7468;width:1591;height:3550;mso-width-relative:page;mso-height-relative:page" coordsize="1591,3550" path="m,l,3550,1591,2746r,-2009l,xe" fillcolor="#a7bfde [1620]" stroked="f">
                      <v:fill opacity=".5"/>
                      <v:path arrowok="t"/>
                    </v:shape>
                  </v:group>
                  <v:shape id="_x0000_s1032" style="position:absolute;left:8071;top:4069;width:4120;height:2913;mso-width-relative:page;mso-height-relative:page" coordsize="4120,2913" path="m1,251l,2662r4120,251l4120,,1,251xe" fillcolor="#d8d8d8 [2732]" stroked="f">
                    <v:path arrowok="t"/>
                  </v:shape>
                  <v:shape id="_x0000_s1033" style="position:absolute;left:4104;top:3399;width:3985;height:4236;mso-width-relative:page;mso-height-relative:page" coordsize="3985,4236" path="m,l,4236,3985,3349r,-2428l,xe" fillcolor="#bfbfbf [2412]" stroked="f">
                    <v:path arrowok="t"/>
                  </v:shape>
                  <v:shape id="_x0000_s1034" style="position:absolute;left:18;top:3399;width:4086;height:4253;mso-width-relative:page;mso-height-relative:page" coordsize="4086,4253" path="m4086,r-2,4253l,3198,,1072,4086,xe" fillcolor="#d8d8d8 [2732]" stroked="f">
                    <v:path arrowok="t"/>
                  </v:shape>
                  <v:shape id="_x0000_s1035" style="position:absolute;left:17;top:3617;width:2076;height:3851;mso-width-relative:page;mso-height-relative:page" coordsize="2076,3851" path="m,921l2060,r16,3851l,2981,,921xe" fillcolor="#d3dfee [820]" stroked="f">
                    <v:fill opacity="45875f"/>
                    <v:path arrowok="t"/>
                  </v:shape>
                  <v:shape id="_x0000_s1036" style="position:absolute;left:2077;top:3617;width:6011;height:3835;mso-width-relative:page;mso-height-relative:page" coordsize="6011,3835" path="m,l17,3835,6011,2629r,-1390l,xe" fillcolor="#a7bfde [1620]" stroked="f">
                    <v:fill opacity="45875f"/>
                    <v:path arrowok="t"/>
                  </v:shape>
                  <v:shape id="_x0000_s1037" style="position:absolute;left:8088;top:3835;width:4102;height:3432;mso-width-relative:page;mso-height-relative:page" coordsize="4102,3432" path="m,1038l,2411,4102,3432,4102,,,1038xe" fillcolor="#d3dfee [820]" stroked="f">
                    <v:fill opacity="45875f"/>
                    <v:path arrowok="t"/>
                  </v:shape>
                </v:group>
                <v:rect id="_x0000_s1038" style="position:absolute;left:1800;top:1440;width:8638;height:1884;mso-width-percent:1000;mso-position-horizontal:center;mso-position-horizontal-relative:margin;mso-position-vertical:top;mso-position-vertical-relative:margin;mso-width-percent:1000;mso-width-relative:margin;mso-height-relative:margin" filled="f" stroked="f">
                  <v:textbox style="mso-next-textbox:#_x0000_s1038;mso-fit-shape-to-text:t">
                    <w:txbxContent>
                      <w:p w14:paraId="6E650FC9" w14:textId="77777777" w:rsidR="00F21598" w:rsidRDefault="008D377A">
                        <w:pPr>
                          <w:spacing w:after="0"/>
                          <w:rPr>
                            <w:b/>
                            <w:bCs/>
                            <w:color w:val="808080" w:themeColor="text1" w:themeTint="7F"/>
                            <w:sz w:val="32"/>
                            <w:szCs w:val="32"/>
                          </w:rPr>
                        </w:pPr>
                        <w:r>
                          <w:rPr>
                            <w:b/>
                            <w:bCs/>
                            <w:noProof/>
                            <w:color w:val="808080" w:themeColor="text1" w:themeTint="7F"/>
                            <w:sz w:val="32"/>
                            <w:szCs w:val="32"/>
                          </w:rPr>
                          <w:drawing>
                            <wp:inline distT="0" distB="0" distL="0" distR="0" wp14:anchorId="41C96B82" wp14:editId="672E29E0">
                              <wp:extent cx="1060706" cy="908306"/>
                              <wp:effectExtent l="19050" t="0" r="6094" b="0"/>
                              <wp:docPr id="2" name="Picture 1" descr="Neemrana logo Estd 1992late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emrana logo Estd 1992latest.png"/>
                                      <pic:cNvPicPr/>
                                    </pic:nvPicPr>
                                    <pic:blipFill>
                                      <a:blip r:embed="rId9"/>
                                      <a:stretch>
                                        <a:fillRect/>
                                      </a:stretch>
                                    </pic:blipFill>
                                    <pic:spPr>
                                      <a:xfrm>
                                        <a:off x="0" y="0"/>
                                        <a:ext cx="1060706" cy="908306"/>
                                      </a:xfrm>
                                      <a:prstGeom prst="rect">
                                        <a:avLst/>
                                      </a:prstGeom>
                                    </pic:spPr>
                                  </pic:pic>
                                </a:graphicData>
                              </a:graphic>
                            </wp:inline>
                          </w:drawing>
                        </w:r>
                      </w:p>
                      <w:p w14:paraId="361B8B08" w14:textId="77777777" w:rsidR="00F21598" w:rsidRDefault="00F21598">
                        <w:pPr>
                          <w:spacing w:after="0"/>
                          <w:rPr>
                            <w:b/>
                            <w:bCs/>
                            <w:color w:val="808080" w:themeColor="text1" w:themeTint="7F"/>
                            <w:sz w:val="32"/>
                            <w:szCs w:val="32"/>
                          </w:rPr>
                        </w:pPr>
                      </w:p>
                    </w:txbxContent>
                  </v:textbox>
                </v:rect>
                <v:rect id="_x0000_s1039" style="position:absolute;left:6494;top:11160;width:4998;height:1531;mso-position-horizontal-relative:margin;mso-position-vertical-relative:margin" filled="f" stroked="f">
                  <v:textbox style="mso-next-textbox:#_x0000_s1039;mso-fit-shape-to-text:t">
                    <w:txbxContent>
                      <w:p w14:paraId="07909B00" w14:textId="732D66BF" w:rsidR="00F21598" w:rsidRPr="00D65DE0" w:rsidRDefault="00D65DE0">
                        <w:pPr>
                          <w:jc w:val="right"/>
                          <w:rPr>
                            <w:sz w:val="96"/>
                            <w:szCs w:val="96"/>
                            <w:lang w:val="en-IN"/>
                          </w:rPr>
                        </w:pPr>
                        <w:r>
                          <w:rPr>
                            <w:sz w:val="96"/>
                            <w:szCs w:val="96"/>
                            <w:lang w:val="en-IN"/>
                          </w:rPr>
                          <w:t>2020</w:t>
                        </w:r>
                      </w:p>
                    </w:txbxContent>
                  </v:textbox>
                </v:rect>
                <v:rect id="_x0000_s1040"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040">
                    <w:txbxContent>
                      <w:sdt>
                        <w:sdtPr>
                          <w:rPr>
                            <w:b/>
                            <w:bCs/>
                            <w:color w:val="1F497D" w:themeColor="text2"/>
                            <w:sz w:val="72"/>
                            <w:szCs w:val="72"/>
                          </w:rPr>
                          <w:alias w:val="Title"/>
                          <w:id w:val="15242503"/>
                          <w:placeholder>
                            <w:docPart w:val="686E0D487FBD463794696714203F7F6D"/>
                          </w:placeholder>
                          <w:dataBinding w:prefixMappings="xmlns:ns0='http://schemas.openxmlformats.org/package/2006/metadata/core-properties' xmlns:ns1='http://purl.org/dc/elements/1.1/'" w:xpath="/ns0:coreProperties[1]/ns1:title[1]" w:storeItemID="{6C3C8BC8-F283-45AE-878A-BAB7291924A1}"/>
                          <w:text/>
                        </w:sdtPr>
                        <w:sdtEndPr/>
                        <w:sdtContent>
                          <w:p w14:paraId="27472B04" w14:textId="77777777" w:rsidR="00F21598" w:rsidRDefault="003E286C">
                            <w:pPr>
                              <w:spacing w:after="0"/>
                              <w:rPr>
                                <w:b/>
                                <w:bCs/>
                                <w:color w:val="1F497D" w:themeColor="text2"/>
                                <w:sz w:val="72"/>
                                <w:szCs w:val="72"/>
                              </w:rPr>
                            </w:pPr>
                            <w:r>
                              <w:rPr>
                                <w:b/>
                                <w:bCs/>
                                <w:color w:val="1F497D" w:themeColor="text2"/>
                                <w:sz w:val="72"/>
                                <w:szCs w:val="72"/>
                              </w:rPr>
                              <w:t>Practice Task                   Special Practical’s on   CATIA</w:t>
                            </w:r>
                          </w:p>
                        </w:sdtContent>
                      </w:sdt>
                      <w:sdt>
                        <w:sdtPr>
                          <w:rPr>
                            <w:b/>
                            <w:bCs/>
                            <w:color w:val="4F81BD" w:themeColor="accent1"/>
                            <w:sz w:val="40"/>
                            <w:szCs w:val="40"/>
                          </w:rPr>
                          <w:alias w:val="Subtitle"/>
                          <w:id w:val="15242504"/>
                          <w:placeholder>
                            <w:docPart w:val="E2DA3358A08D4F66B32550113D68EC57"/>
                          </w:placeholder>
                          <w:dataBinding w:prefixMappings="xmlns:ns0='http://schemas.openxmlformats.org/package/2006/metadata/core-properties' xmlns:ns1='http://purl.org/dc/elements/1.1/'" w:xpath="/ns0:coreProperties[1]/ns1:subject[1]" w:storeItemID="{6C3C8BC8-F283-45AE-878A-BAB7291924A1}"/>
                          <w:text/>
                        </w:sdtPr>
                        <w:sdtEndPr/>
                        <w:sdtContent>
                          <w:p w14:paraId="7049F01F" w14:textId="77777777" w:rsidR="00F21598" w:rsidRDefault="00F21598">
                            <w:pPr>
                              <w:rPr>
                                <w:b/>
                                <w:bCs/>
                                <w:color w:val="4F81BD" w:themeColor="accent1"/>
                                <w:sz w:val="40"/>
                                <w:szCs w:val="40"/>
                              </w:rPr>
                            </w:pPr>
                            <w:r>
                              <w:rPr>
                                <w:b/>
                                <w:bCs/>
                                <w:color w:val="4F81BD" w:themeColor="accent1"/>
                                <w:sz w:val="40"/>
                                <w:szCs w:val="40"/>
                              </w:rPr>
                              <w:t xml:space="preserve">Syllabus </w:t>
                            </w:r>
                            <w:r w:rsidR="00532E81">
                              <w:rPr>
                                <w:b/>
                                <w:bCs/>
                                <w:color w:val="4F81BD" w:themeColor="accent1"/>
                                <w:sz w:val="40"/>
                                <w:szCs w:val="40"/>
                              </w:rPr>
                              <w:t xml:space="preserve">for Semester </w:t>
                            </w:r>
                            <w:r>
                              <w:rPr>
                                <w:b/>
                                <w:bCs/>
                                <w:color w:val="4F81BD" w:themeColor="accent1"/>
                                <w:sz w:val="40"/>
                                <w:szCs w:val="40"/>
                              </w:rPr>
                              <w:t>3</w:t>
                            </w:r>
                          </w:p>
                        </w:sdtContent>
                      </w:sdt>
                      <w:sdt>
                        <w:sdtPr>
                          <w:rPr>
                            <w:b/>
                            <w:bCs/>
                            <w:color w:val="808080" w:themeColor="text1" w:themeTint="7F"/>
                            <w:sz w:val="32"/>
                            <w:szCs w:val="32"/>
                          </w:rPr>
                          <w:alias w:val="Author"/>
                          <w:id w:val="15242505"/>
                          <w:dataBinding w:prefixMappings="xmlns:ns0='http://schemas.openxmlformats.org/package/2006/metadata/core-properties' xmlns:ns1='http://purl.org/dc/elements/1.1/'" w:xpath="/ns0:coreProperties[1]/ns1:creator[1]" w:storeItemID="{6C3C8BC8-F283-45AE-878A-BAB7291924A1}"/>
                          <w:text/>
                        </w:sdtPr>
                        <w:sdtEndPr/>
                        <w:sdtContent>
                          <w:p w14:paraId="5F8DD3E4" w14:textId="77777777" w:rsidR="00F21598" w:rsidRDefault="00193FD6">
                            <w:pPr>
                              <w:rPr>
                                <w:b/>
                                <w:bCs/>
                                <w:color w:val="808080" w:themeColor="text1" w:themeTint="7F"/>
                                <w:sz w:val="32"/>
                                <w:szCs w:val="32"/>
                              </w:rPr>
                            </w:pPr>
                            <w:proofErr w:type="spellStart"/>
                            <w:r>
                              <w:rPr>
                                <w:b/>
                                <w:bCs/>
                                <w:color w:val="808080" w:themeColor="text1" w:themeTint="7F"/>
                                <w:sz w:val="32"/>
                                <w:szCs w:val="32"/>
                                <w:lang w:val="en-IN"/>
                              </w:rPr>
                              <w:t>Chattrapati</w:t>
                            </w:r>
                            <w:proofErr w:type="spellEnd"/>
                            <w:r>
                              <w:rPr>
                                <w:b/>
                                <w:bCs/>
                                <w:color w:val="808080" w:themeColor="text1" w:themeTint="7F"/>
                                <w:sz w:val="32"/>
                                <w:szCs w:val="32"/>
                                <w:lang w:val="en-IN"/>
                              </w:rPr>
                              <w:t xml:space="preserve"> C Ashoka, Sukumar </w:t>
                            </w:r>
                            <w:proofErr w:type="spellStart"/>
                            <w:r>
                              <w:rPr>
                                <w:b/>
                                <w:bCs/>
                                <w:color w:val="808080" w:themeColor="text1" w:themeTint="7F"/>
                                <w:sz w:val="32"/>
                                <w:szCs w:val="32"/>
                                <w:lang w:val="en-IN"/>
                              </w:rPr>
                              <w:t>Dhanapalan</w:t>
                            </w:r>
                            <w:proofErr w:type="spellEnd"/>
                            <w:r>
                              <w:rPr>
                                <w:b/>
                                <w:bCs/>
                                <w:color w:val="808080" w:themeColor="text1" w:themeTint="7F"/>
                                <w:sz w:val="32"/>
                                <w:szCs w:val="32"/>
                                <w:lang w:val="en-IN"/>
                              </w:rPr>
                              <w:t xml:space="preserve">, </w:t>
                            </w:r>
                            <w:r w:rsidR="00F21598">
                              <w:rPr>
                                <w:b/>
                                <w:bCs/>
                                <w:color w:val="808080" w:themeColor="text1" w:themeTint="7F"/>
                                <w:sz w:val="32"/>
                                <w:szCs w:val="32"/>
                                <w:lang w:val="en-IN"/>
                              </w:rPr>
                              <w:t>Ashok Bhatia</w:t>
                            </w:r>
                            <w:r w:rsidR="00532E81">
                              <w:rPr>
                                <w:b/>
                                <w:bCs/>
                                <w:color w:val="808080" w:themeColor="text1" w:themeTint="7F"/>
                                <w:sz w:val="32"/>
                                <w:szCs w:val="32"/>
                                <w:lang w:val="en-IN"/>
                              </w:rPr>
                              <w:t xml:space="preserve"> &amp; </w:t>
                            </w:r>
                            <w:proofErr w:type="spellStart"/>
                            <w:r w:rsidR="00532E81">
                              <w:rPr>
                                <w:b/>
                                <w:bCs/>
                                <w:color w:val="808080" w:themeColor="text1" w:themeTint="7F"/>
                                <w:sz w:val="32"/>
                                <w:szCs w:val="32"/>
                                <w:lang w:val="en-IN"/>
                              </w:rPr>
                              <w:t>Korapati</w:t>
                            </w:r>
                            <w:proofErr w:type="spellEnd"/>
                            <w:r w:rsidR="00532E81">
                              <w:rPr>
                                <w:b/>
                                <w:bCs/>
                                <w:color w:val="808080" w:themeColor="text1" w:themeTint="7F"/>
                                <w:sz w:val="32"/>
                                <w:szCs w:val="32"/>
                                <w:lang w:val="en-IN"/>
                              </w:rPr>
                              <w:t xml:space="preserve"> Akhil.</w:t>
                            </w:r>
                          </w:p>
                        </w:sdtContent>
                      </w:sdt>
                      <w:p w14:paraId="5F06AAC4" w14:textId="77777777" w:rsidR="00F21598" w:rsidRDefault="00F21598">
                        <w:pPr>
                          <w:rPr>
                            <w:b/>
                            <w:bCs/>
                            <w:color w:val="808080" w:themeColor="text1" w:themeTint="7F"/>
                            <w:sz w:val="32"/>
                            <w:szCs w:val="32"/>
                          </w:rPr>
                        </w:pPr>
                      </w:p>
                    </w:txbxContent>
                  </v:textbox>
                </v:rect>
                <w10:wrap anchorx="page" anchory="margin"/>
              </v:group>
            </w:pict>
          </w:r>
        </w:p>
        <w:p w14:paraId="258D5DDC" w14:textId="77777777" w:rsidR="00F21598" w:rsidRPr="00532E81" w:rsidRDefault="00F21598" w:rsidP="00532E81">
          <w:pPr>
            <w:rPr>
              <w:rFonts w:cstheme="minorHAnsi"/>
              <w:sz w:val="24"/>
              <w:szCs w:val="24"/>
            </w:rPr>
          </w:pPr>
          <w:r w:rsidRPr="00193FD6">
            <w:rPr>
              <w:rFonts w:cstheme="minorHAnsi"/>
              <w:sz w:val="24"/>
              <w:szCs w:val="24"/>
            </w:rPr>
            <w:br w:type="page"/>
          </w:r>
        </w:p>
      </w:sdtContent>
    </w:sdt>
    <w:p w14:paraId="3B5699CA" w14:textId="77777777" w:rsidR="00532E81" w:rsidRDefault="00532E81" w:rsidP="007D6DEE">
      <w:pPr>
        <w:autoSpaceDE w:val="0"/>
        <w:autoSpaceDN w:val="0"/>
        <w:adjustRightInd w:val="0"/>
        <w:spacing w:after="0" w:line="240" w:lineRule="auto"/>
        <w:rPr>
          <w:rFonts w:cs="CIDFont+F2"/>
          <w:b/>
          <w:bCs/>
          <w:sz w:val="28"/>
          <w:szCs w:val="28"/>
        </w:rPr>
      </w:pPr>
    </w:p>
    <w:p w14:paraId="04569E32" w14:textId="77777777" w:rsidR="007D6DEE" w:rsidRPr="008B1166" w:rsidRDefault="007D6DEE" w:rsidP="007D6DEE">
      <w:pPr>
        <w:autoSpaceDE w:val="0"/>
        <w:autoSpaceDN w:val="0"/>
        <w:adjustRightInd w:val="0"/>
        <w:spacing w:after="0" w:line="240" w:lineRule="auto"/>
        <w:rPr>
          <w:rFonts w:cs="CIDFont+F2"/>
          <w:b/>
          <w:bCs/>
          <w:sz w:val="28"/>
          <w:szCs w:val="28"/>
        </w:rPr>
      </w:pPr>
      <w:r w:rsidRPr="008B1166">
        <w:rPr>
          <w:rFonts w:cs="CIDFont+F2"/>
          <w:b/>
          <w:bCs/>
          <w:sz w:val="28"/>
          <w:szCs w:val="28"/>
        </w:rPr>
        <w:t xml:space="preserve">OBJECTIVE OF THE </w:t>
      </w:r>
      <w:r w:rsidR="000F321B" w:rsidRPr="008B1166">
        <w:rPr>
          <w:rFonts w:cs="CIDFont+F2"/>
          <w:b/>
          <w:bCs/>
          <w:sz w:val="28"/>
          <w:szCs w:val="28"/>
        </w:rPr>
        <w:t xml:space="preserve">CATIA </w:t>
      </w:r>
      <w:r w:rsidRPr="008B1166">
        <w:rPr>
          <w:rFonts w:cs="CIDFont+F2"/>
          <w:b/>
          <w:bCs/>
          <w:sz w:val="28"/>
          <w:szCs w:val="28"/>
        </w:rPr>
        <w:t>COURSE AS A SPECIAL PRACTICAL</w:t>
      </w:r>
    </w:p>
    <w:p w14:paraId="09FFA668" w14:textId="77777777" w:rsidR="000F321B" w:rsidRPr="008B1166" w:rsidRDefault="000F321B" w:rsidP="007D6DEE">
      <w:pPr>
        <w:autoSpaceDE w:val="0"/>
        <w:autoSpaceDN w:val="0"/>
        <w:adjustRightInd w:val="0"/>
        <w:spacing w:after="0" w:line="240" w:lineRule="auto"/>
        <w:rPr>
          <w:rFonts w:cs="CIDFont+F2"/>
          <w:sz w:val="28"/>
          <w:szCs w:val="28"/>
        </w:rPr>
      </w:pPr>
    </w:p>
    <w:p w14:paraId="2F9F86C6" w14:textId="77777777" w:rsidR="007D6DEE" w:rsidRPr="008B1166" w:rsidRDefault="007D6DEE" w:rsidP="007D6DEE">
      <w:pPr>
        <w:autoSpaceDE w:val="0"/>
        <w:autoSpaceDN w:val="0"/>
        <w:adjustRightInd w:val="0"/>
        <w:spacing w:after="0" w:line="240" w:lineRule="auto"/>
        <w:rPr>
          <w:rFonts w:cs="CIDFont+F2"/>
          <w:b/>
          <w:sz w:val="28"/>
          <w:szCs w:val="28"/>
        </w:rPr>
      </w:pPr>
      <w:r w:rsidRPr="008B1166">
        <w:rPr>
          <w:rFonts w:cs="CIDFont+F2"/>
          <w:b/>
          <w:sz w:val="28"/>
          <w:szCs w:val="28"/>
        </w:rPr>
        <w:t xml:space="preserve">Course </w:t>
      </w:r>
      <w:r w:rsidR="000F321B" w:rsidRPr="008B1166">
        <w:rPr>
          <w:rFonts w:cs="CIDFont+F2"/>
          <w:b/>
          <w:sz w:val="28"/>
          <w:szCs w:val="28"/>
        </w:rPr>
        <w:t>Objectives:</w:t>
      </w:r>
    </w:p>
    <w:p w14:paraId="16022D1A" w14:textId="77777777" w:rsidR="007D6DEE" w:rsidRPr="008B1166" w:rsidRDefault="007D6DEE" w:rsidP="007D6DEE">
      <w:pPr>
        <w:pStyle w:val="ListParagraph"/>
        <w:numPr>
          <w:ilvl w:val="0"/>
          <w:numId w:val="31"/>
        </w:numPr>
        <w:autoSpaceDE w:val="0"/>
        <w:autoSpaceDN w:val="0"/>
        <w:adjustRightInd w:val="0"/>
        <w:spacing w:after="0" w:line="240" w:lineRule="auto"/>
        <w:rPr>
          <w:rFonts w:cs="CIDFont+F3"/>
          <w:sz w:val="28"/>
          <w:szCs w:val="28"/>
        </w:rPr>
      </w:pPr>
      <w:r w:rsidRPr="008B1166">
        <w:rPr>
          <w:rFonts w:cs="CIDFont+F3"/>
          <w:sz w:val="28"/>
          <w:szCs w:val="28"/>
        </w:rPr>
        <w:t>Use the CATIA software program to create drawings from scratch and to modify, manipulate, copy, delete and save drawings.</w:t>
      </w:r>
    </w:p>
    <w:p w14:paraId="6C8909BF" w14:textId="77777777" w:rsidR="007D6DEE" w:rsidRPr="008B1166" w:rsidRDefault="007D6DEE" w:rsidP="007D6DEE">
      <w:pPr>
        <w:pStyle w:val="ListParagraph"/>
        <w:numPr>
          <w:ilvl w:val="0"/>
          <w:numId w:val="31"/>
        </w:numPr>
        <w:autoSpaceDE w:val="0"/>
        <w:autoSpaceDN w:val="0"/>
        <w:adjustRightInd w:val="0"/>
        <w:spacing w:after="0" w:line="240" w:lineRule="auto"/>
        <w:rPr>
          <w:rFonts w:cs="CIDFont+F3"/>
          <w:sz w:val="28"/>
          <w:szCs w:val="28"/>
        </w:rPr>
      </w:pPr>
      <w:r w:rsidRPr="008B1166">
        <w:rPr>
          <w:rFonts w:cs="CIDFont+F3"/>
          <w:sz w:val="28"/>
          <w:szCs w:val="28"/>
        </w:rPr>
        <w:t>Design simple and critical components using CATIA modeling software.</w:t>
      </w:r>
    </w:p>
    <w:p w14:paraId="6047D347" w14:textId="77777777" w:rsidR="007D6DEE" w:rsidRPr="008B1166" w:rsidRDefault="007D6DEE" w:rsidP="007D6DEE">
      <w:pPr>
        <w:pStyle w:val="ListParagraph"/>
        <w:numPr>
          <w:ilvl w:val="0"/>
          <w:numId w:val="31"/>
        </w:numPr>
        <w:autoSpaceDE w:val="0"/>
        <w:autoSpaceDN w:val="0"/>
        <w:adjustRightInd w:val="0"/>
        <w:spacing w:after="0" w:line="240" w:lineRule="auto"/>
        <w:rPr>
          <w:rFonts w:cs="CIDFont+F3"/>
          <w:sz w:val="28"/>
          <w:szCs w:val="28"/>
        </w:rPr>
      </w:pPr>
      <w:r w:rsidRPr="008B1166">
        <w:rPr>
          <w:rFonts w:cs="CIDFont+F3"/>
          <w:sz w:val="28"/>
          <w:szCs w:val="28"/>
        </w:rPr>
        <w:t>Assemble and animate the three dimensional complex parts.</w:t>
      </w:r>
    </w:p>
    <w:p w14:paraId="3E814467" w14:textId="77777777" w:rsidR="007D6DEE" w:rsidRPr="008B1166" w:rsidRDefault="007D6DEE" w:rsidP="007D6DEE">
      <w:pPr>
        <w:pStyle w:val="ListParagraph"/>
        <w:numPr>
          <w:ilvl w:val="0"/>
          <w:numId w:val="31"/>
        </w:numPr>
        <w:autoSpaceDE w:val="0"/>
        <w:autoSpaceDN w:val="0"/>
        <w:adjustRightInd w:val="0"/>
        <w:spacing w:after="0" w:line="240" w:lineRule="auto"/>
        <w:rPr>
          <w:rFonts w:cs="CIDFont+F3"/>
          <w:sz w:val="28"/>
          <w:szCs w:val="28"/>
        </w:rPr>
      </w:pPr>
      <w:r w:rsidRPr="008B1166">
        <w:rPr>
          <w:rFonts w:cs="CIDFont+F3"/>
          <w:sz w:val="28"/>
          <w:szCs w:val="28"/>
        </w:rPr>
        <w:t>Design the surface model of critical shape components.</w:t>
      </w:r>
    </w:p>
    <w:p w14:paraId="0029F5B2" w14:textId="77777777" w:rsidR="00193FD6" w:rsidRPr="008B1166" w:rsidRDefault="007D6DEE" w:rsidP="007D6DEE">
      <w:pPr>
        <w:pStyle w:val="ListParagraph"/>
        <w:numPr>
          <w:ilvl w:val="0"/>
          <w:numId w:val="31"/>
        </w:numPr>
        <w:autoSpaceDE w:val="0"/>
        <w:autoSpaceDN w:val="0"/>
        <w:adjustRightInd w:val="0"/>
        <w:spacing w:after="0" w:line="240" w:lineRule="auto"/>
        <w:rPr>
          <w:rFonts w:cs="CIDFont+F3"/>
          <w:sz w:val="28"/>
          <w:szCs w:val="28"/>
        </w:rPr>
      </w:pPr>
      <w:r w:rsidRPr="008B1166">
        <w:rPr>
          <w:rFonts w:cs="CIDFont+F3"/>
          <w:sz w:val="28"/>
          <w:szCs w:val="28"/>
        </w:rPr>
        <w:t>Use the full range of CATIA commands and options and employ shortcuts and timesaving strategies to operate the program at a level of efficiency acceptable for employment as a Computer Aided Designing Engineer.</w:t>
      </w:r>
    </w:p>
    <w:p w14:paraId="64C34BB5" w14:textId="77777777" w:rsidR="000F321B" w:rsidRPr="008B1166" w:rsidRDefault="000F321B" w:rsidP="000F321B">
      <w:pPr>
        <w:pStyle w:val="ListParagraph"/>
        <w:autoSpaceDE w:val="0"/>
        <w:autoSpaceDN w:val="0"/>
        <w:adjustRightInd w:val="0"/>
        <w:spacing w:after="0" w:line="240" w:lineRule="auto"/>
        <w:rPr>
          <w:rFonts w:cs="CIDFont+F3"/>
          <w:sz w:val="28"/>
          <w:szCs w:val="28"/>
        </w:rPr>
      </w:pPr>
    </w:p>
    <w:p w14:paraId="333C58BD" w14:textId="77777777" w:rsidR="00D35A7E" w:rsidRPr="008B1166" w:rsidRDefault="000F321B" w:rsidP="000F321B">
      <w:pPr>
        <w:autoSpaceDE w:val="0"/>
        <w:autoSpaceDN w:val="0"/>
        <w:adjustRightInd w:val="0"/>
        <w:spacing w:after="0" w:line="240" w:lineRule="auto"/>
        <w:rPr>
          <w:rFonts w:cs="CIDFont+F3"/>
          <w:sz w:val="28"/>
          <w:szCs w:val="28"/>
        </w:rPr>
      </w:pPr>
      <w:r w:rsidRPr="008B1166">
        <w:rPr>
          <w:rFonts w:cs="CIDFont+F2"/>
          <w:b/>
          <w:sz w:val="28"/>
          <w:szCs w:val="28"/>
        </w:rPr>
        <w:t>Course Outcomes:</w:t>
      </w:r>
    </w:p>
    <w:p w14:paraId="2D2527CC" w14:textId="77777777" w:rsidR="00D35A7E" w:rsidRPr="008B1166" w:rsidRDefault="00D35A7E" w:rsidP="00D35A7E">
      <w:pPr>
        <w:pStyle w:val="ListParagraph"/>
        <w:numPr>
          <w:ilvl w:val="0"/>
          <w:numId w:val="32"/>
        </w:numPr>
        <w:tabs>
          <w:tab w:val="left" w:pos="360"/>
        </w:tabs>
        <w:ind w:left="720"/>
        <w:rPr>
          <w:rFonts w:cs="CIDFont+F3"/>
          <w:sz w:val="28"/>
          <w:szCs w:val="28"/>
        </w:rPr>
      </w:pPr>
      <w:r w:rsidRPr="008B1166">
        <w:rPr>
          <w:rFonts w:cs="CIDFont+F3"/>
          <w:sz w:val="28"/>
          <w:szCs w:val="28"/>
        </w:rPr>
        <w:t>Understand the basics of three dimensional modeling</w:t>
      </w:r>
    </w:p>
    <w:p w14:paraId="05748E7C" w14:textId="77777777" w:rsidR="00D35A7E" w:rsidRPr="008B1166" w:rsidRDefault="00434BD2" w:rsidP="00D35A7E">
      <w:pPr>
        <w:pStyle w:val="ListParagraph"/>
        <w:numPr>
          <w:ilvl w:val="0"/>
          <w:numId w:val="32"/>
        </w:numPr>
        <w:tabs>
          <w:tab w:val="left" w:pos="360"/>
        </w:tabs>
        <w:ind w:left="720"/>
        <w:rPr>
          <w:rFonts w:cs="CIDFont+F3"/>
          <w:sz w:val="28"/>
          <w:szCs w:val="28"/>
        </w:rPr>
      </w:pPr>
      <w:r w:rsidRPr="008B1166">
        <w:rPr>
          <w:rFonts w:cs="CIDFont+F3"/>
          <w:sz w:val="28"/>
          <w:szCs w:val="28"/>
        </w:rPr>
        <w:t xml:space="preserve">Implement </w:t>
      </w:r>
      <w:r w:rsidR="00D35A7E" w:rsidRPr="008B1166">
        <w:rPr>
          <w:rFonts w:cs="CIDFont+F3"/>
          <w:sz w:val="28"/>
          <w:szCs w:val="28"/>
        </w:rPr>
        <w:t>the knowledge of Machine drawing to generate 3</w:t>
      </w:r>
      <w:r w:rsidR="000F321B" w:rsidRPr="008B1166">
        <w:rPr>
          <w:rFonts w:cs="CIDFont+F3"/>
          <w:sz w:val="28"/>
          <w:szCs w:val="28"/>
        </w:rPr>
        <w:t>D models using Software package-CATIA</w:t>
      </w:r>
      <w:r w:rsidR="00D35A7E" w:rsidRPr="008B1166">
        <w:rPr>
          <w:rFonts w:cs="CIDFont+F3"/>
          <w:sz w:val="28"/>
          <w:szCs w:val="28"/>
        </w:rPr>
        <w:t>.</w:t>
      </w:r>
    </w:p>
    <w:p w14:paraId="638AE890" w14:textId="77777777" w:rsidR="00D35A7E" w:rsidRPr="008B1166" w:rsidRDefault="00434BD2" w:rsidP="00D35A7E">
      <w:pPr>
        <w:pStyle w:val="ListParagraph"/>
        <w:numPr>
          <w:ilvl w:val="0"/>
          <w:numId w:val="32"/>
        </w:numPr>
        <w:tabs>
          <w:tab w:val="left" w:pos="360"/>
        </w:tabs>
        <w:ind w:left="720"/>
        <w:rPr>
          <w:rFonts w:cs="CIDFont+F3"/>
          <w:sz w:val="28"/>
          <w:szCs w:val="28"/>
        </w:rPr>
      </w:pPr>
      <w:r w:rsidRPr="008B1166">
        <w:rPr>
          <w:rFonts w:cs="CIDFont+F3"/>
          <w:sz w:val="28"/>
          <w:szCs w:val="28"/>
        </w:rPr>
        <w:t xml:space="preserve">Utilize </w:t>
      </w:r>
      <w:r w:rsidR="00D35A7E" w:rsidRPr="008B1166">
        <w:rPr>
          <w:rFonts w:cs="CIDFont+F3"/>
          <w:sz w:val="28"/>
          <w:szCs w:val="28"/>
        </w:rPr>
        <w:t>the CATIA tools for surface modeling of aircraft components.</w:t>
      </w:r>
    </w:p>
    <w:p w14:paraId="6308BB05" w14:textId="77777777" w:rsidR="00D35A7E" w:rsidRPr="008B1166" w:rsidRDefault="00D35A7E" w:rsidP="00D35A7E">
      <w:pPr>
        <w:pStyle w:val="ListParagraph"/>
        <w:numPr>
          <w:ilvl w:val="0"/>
          <w:numId w:val="32"/>
        </w:numPr>
        <w:tabs>
          <w:tab w:val="left" w:pos="360"/>
        </w:tabs>
        <w:ind w:left="720"/>
        <w:rPr>
          <w:rFonts w:cs="CIDFont+F3"/>
          <w:sz w:val="28"/>
          <w:szCs w:val="28"/>
        </w:rPr>
      </w:pPr>
      <w:r w:rsidRPr="008B1166">
        <w:rPr>
          <w:rFonts w:cs="CIDFont+F3"/>
          <w:sz w:val="28"/>
          <w:szCs w:val="28"/>
        </w:rPr>
        <w:t>Apply the CATIA Tools to assemble the machine parts and analyze the dynamics of the machines.</w:t>
      </w:r>
    </w:p>
    <w:p w14:paraId="60FB9F6F" w14:textId="77777777" w:rsidR="00D35A7E" w:rsidRPr="008B1166" w:rsidRDefault="00B41D00" w:rsidP="00D35A7E">
      <w:pPr>
        <w:pStyle w:val="ListParagraph"/>
        <w:numPr>
          <w:ilvl w:val="0"/>
          <w:numId w:val="32"/>
        </w:numPr>
        <w:tabs>
          <w:tab w:val="left" w:pos="360"/>
        </w:tabs>
        <w:ind w:left="720"/>
        <w:rPr>
          <w:rFonts w:cs="CIDFont+F3"/>
          <w:sz w:val="28"/>
          <w:szCs w:val="28"/>
        </w:rPr>
      </w:pPr>
      <w:r w:rsidRPr="008B1166">
        <w:rPr>
          <w:rFonts w:cs="CIDFont+F3"/>
          <w:sz w:val="28"/>
          <w:szCs w:val="28"/>
        </w:rPr>
        <w:t>Make use of</w:t>
      </w:r>
      <w:r w:rsidR="000F321B" w:rsidRPr="008B1166">
        <w:rPr>
          <w:rFonts w:cs="CIDFont+F3"/>
          <w:sz w:val="28"/>
          <w:szCs w:val="28"/>
        </w:rPr>
        <w:t xml:space="preserve"> the CATIA</w:t>
      </w:r>
      <w:r w:rsidR="00D35A7E" w:rsidRPr="008B1166">
        <w:rPr>
          <w:rFonts w:cs="CIDFont+F3"/>
          <w:sz w:val="28"/>
          <w:szCs w:val="28"/>
        </w:rPr>
        <w:t xml:space="preserve"> tools for drafting and dimensioning of the components and machines as per the standards.</w:t>
      </w:r>
    </w:p>
    <w:p w14:paraId="30203F64" w14:textId="77777777" w:rsidR="007D6DEE" w:rsidRPr="007D6DEE" w:rsidRDefault="007D6DEE" w:rsidP="007D6DEE">
      <w:pPr>
        <w:pStyle w:val="ListParagraph"/>
        <w:autoSpaceDE w:val="0"/>
        <w:autoSpaceDN w:val="0"/>
        <w:adjustRightInd w:val="0"/>
        <w:spacing w:after="0" w:line="240" w:lineRule="auto"/>
        <w:rPr>
          <w:rFonts w:cs="CIDFont+F3"/>
          <w:sz w:val="24"/>
          <w:szCs w:val="24"/>
        </w:rPr>
      </w:pPr>
    </w:p>
    <w:tbl>
      <w:tblPr>
        <w:tblStyle w:val="TableGrid"/>
        <w:tblW w:w="9385" w:type="dxa"/>
        <w:tblLayout w:type="fixed"/>
        <w:tblLook w:val="04A0" w:firstRow="1" w:lastRow="0" w:firstColumn="1" w:lastColumn="0" w:noHBand="0" w:noVBand="1"/>
      </w:tblPr>
      <w:tblGrid>
        <w:gridCol w:w="817"/>
        <w:gridCol w:w="7513"/>
        <w:gridCol w:w="1055"/>
      </w:tblGrid>
      <w:tr w:rsidR="002D301A" w:rsidRPr="00FA701A" w14:paraId="62344C18" w14:textId="77777777" w:rsidTr="002D301A">
        <w:trPr>
          <w:trHeight w:val="567"/>
        </w:trPr>
        <w:tc>
          <w:tcPr>
            <w:tcW w:w="9385" w:type="dxa"/>
            <w:gridSpan w:val="3"/>
          </w:tcPr>
          <w:p w14:paraId="09AA3808" w14:textId="77777777" w:rsidR="002D301A" w:rsidRPr="00FA701A" w:rsidRDefault="002D301A" w:rsidP="002D301A">
            <w:pPr>
              <w:jc w:val="center"/>
              <w:rPr>
                <w:rFonts w:cstheme="minorHAnsi"/>
                <w:sz w:val="24"/>
                <w:szCs w:val="24"/>
              </w:rPr>
            </w:pPr>
            <w:r w:rsidRPr="00FA701A">
              <w:rPr>
                <w:rFonts w:cstheme="minorHAnsi"/>
                <w:b/>
                <w:bCs/>
                <w:sz w:val="24"/>
                <w:szCs w:val="24"/>
              </w:rPr>
              <w:t xml:space="preserve">SPECIAL PRACTICAL, SYLLABUS FOR CATIA – </w:t>
            </w:r>
            <w:proofErr w:type="gramStart"/>
            <w:r w:rsidRPr="00FA701A">
              <w:rPr>
                <w:rFonts w:cstheme="minorHAnsi"/>
                <w:b/>
                <w:bCs/>
                <w:sz w:val="24"/>
                <w:szCs w:val="24"/>
              </w:rPr>
              <w:t>SEMESTER :</w:t>
            </w:r>
            <w:proofErr w:type="gramEnd"/>
            <w:r w:rsidRPr="00FA701A">
              <w:rPr>
                <w:rFonts w:cstheme="minorHAnsi"/>
                <w:b/>
                <w:bCs/>
                <w:sz w:val="24"/>
                <w:szCs w:val="24"/>
              </w:rPr>
              <w:t xml:space="preserve"> III (3 Hrs / Week) APPROXIMATELY 36 HRS IN A SEMESTER</w:t>
            </w:r>
          </w:p>
        </w:tc>
      </w:tr>
      <w:tr w:rsidR="000204CB" w:rsidRPr="00FA701A" w14:paraId="2F3F81C3" w14:textId="77777777" w:rsidTr="002D301A">
        <w:trPr>
          <w:trHeight w:val="567"/>
        </w:trPr>
        <w:tc>
          <w:tcPr>
            <w:tcW w:w="817" w:type="dxa"/>
          </w:tcPr>
          <w:p w14:paraId="0B580F9C" w14:textId="77777777" w:rsidR="000204CB" w:rsidRPr="00FA701A" w:rsidRDefault="000204CB">
            <w:pPr>
              <w:rPr>
                <w:sz w:val="24"/>
                <w:szCs w:val="24"/>
              </w:rPr>
            </w:pPr>
            <w:r w:rsidRPr="00FA701A">
              <w:rPr>
                <w:rFonts w:cstheme="minorHAnsi"/>
                <w:sz w:val="24"/>
                <w:szCs w:val="24"/>
              </w:rPr>
              <w:t>1</w:t>
            </w:r>
            <w:r w:rsidR="003156BE">
              <w:rPr>
                <w:rFonts w:cstheme="minorHAnsi"/>
                <w:sz w:val="24"/>
                <w:szCs w:val="24"/>
              </w:rPr>
              <w:t>.</w:t>
            </w:r>
          </w:p>
        </w:tc>
        <w:tc>
          <w:tcPr>
            <w:tcW w:w="7513" w:type="dxa"/>
          </w:tcPr>
          <w:p w14:paraId="4C5B93CF" w14:textId="77777777" w:rsidR="000204CB" w:rsidRPr="00FA701A" w:rsidRDefault="000204CB" w:rsidP="00B078F1">
            <w:pPr>
              <w:jc w:val="both"/>
              <w:rPr>
                <w:rFonts w:cstheme="minorHAnsi"/>
                <w:bCs/>
                <w:sz w:val="24"/>
                <w:szCs w:val="24"/>
                <w:lang w:bidi="hi-IN"/>
              </w:rPr>
            </w:pPr>
            <w:r w:rsidRPr="00FA701A">
              <w:rPr>
                <w:rFonts w:cstheme="minorHAnsi"/>
                <w:b/>
                <w:bCs/>
                <w:sz w:val="24"/>
                <w:szCs w:val="24"/>
                <w:lang w:bidi="hi-IN"/>
              </w:rPr>
              <w:t>INTRODUCTION</w:t>
            </w:r>
          </w:p>
          <w:p w14:paraId="7042589E" w14:textId="77777777" w:rsidR="000204CB" w:rsidRPr="00FA701A" w:rsidRDefault="000204CB" w:rsidP="00B078F1">
            <w:pPr>
              <w:jc w:val="both"/>
              <w:rPr>
                <w:rFonts w:cstheme="minorHAnsi"/>
                <w:bCs/>
                <w:sz w:val="24"/>
                <w:szCs w:val="24"/>
              </w:rPr>
            </w:pPr>
            <w:r w:rsidRPr="00FA701A">
              <w:rPr>
                <w:rFonts w:cstheme="minorHAnsi"/>
                <w:bCs/>
                <w:sz w:val="24"/>
                <w:szCs w:val="24"/>
                <w:lang w:bidi="hi-IN"/>
              </w:rPr>
              <w:t>Concept of Parametric Modeling, Feature Based Modeling, User Interface, Mouse operations, File types and Management, drawing profiles. Major user industries of CATIA.</w:t>
            </w:r>
          </w:p>
        </w:tc>
        <w:tc>
          <w:tcPr>
            <w:tcW w:w="1055" w:type="dxa"/>
          </w:tcPr>
          <w:p w14:paraId="3C4E9F3B" w14:textId="77777777" w:rsidR="000204CB" w:rsidRPr="00FA701A" w:rsidRDefault="008B1166" w:rsidP="008B1166">
            <w:pPr>
              <w:jc w:val="center"/>
              <w:rPr>
                <w:sz w:val="24"/>
                <w:szCs w:val="24"/>
              </w:rPr>
            </w:pPr>
            <w:r>
              <w:rPr>
                <w:rFonts w:cstheme="minorHAnsi"/>
                <w:sz w:val="24"/>
                <w:szCs w:val="24"/>
              </w:rPr>
              <w:t>2</w:t>
            </w:r>
            <w:r w:rsidR="000204CB" w:rsidRPr="00FA701A">
              <w:rPr>
                <w:rFonts w:cstheme="minorHAnsi"/>
                <w:sz w:val="24"/>
                <w:szCs w:val="24"/>
              </w:rPr>
              <w:t xml:space="preserve"> Hr.</w:t>
            </w:r>
          </w:p>
        </w:tc>
      </w:tr>
      <w:tr w:rsidR="008B1166" w:rsidRPr="00FA701A" w14:paraId="12735EE3" w14:textId="77777777" w:rsidTr="002D301A">
        <w:trPr>
          <w:trHeight w:val="567"/>
        </w:trPr>
        <w:tc>
          <w:tcPr>
            <w:tcW w:w="817" w:type="dxa"/>
          </w:tcPr>
          <w:p w14:paraId="3261DBD3" w14:textId="77777777" w:rsidR="008B1166" w:rsidRPr="00FA701A" w:rsidRDefault="008B1166">
            <w:pPr>
              <w:rPr>
                <w:sz w:val="24"/>
                <w:szCs w:val="24"/>
              </w:rPr>
            </w:pPr>
            <w:r>
              <w:rPr>
                <w:rFonts w:cstheme="minorHAnsi"/>
                <w:sz w:val="24"/>
                <w:szCs w:val="24"/>
              </w:rPr>
              <w:t>2.</w:t>
            </w:r>
          </w:p>
        </w:tc>
        <w:tc>
          <w:tcPr>
            <w:tcW w:w="7513" w:type="dxa"/>
          </w:tcPr>
          <w:p w14:paraId="6F3AFA27" w14:textId="77777777" w:rsidR="008B1166" w:rsidRPr="00FA701A" w:rsidRDefault="008B1166" w:rsidP="000204CB">
            <w:pPr>
              <w:autoSpaceDE w:val="0"/>
              <w:autoSpaceDN w:val="0"/>
              <w:adjustRightInd w:val="0"/>
              <w:jc w:val="both"/>
              <w:rPr>
                <w:rFonts w:cstheme="minorHAnsi"/>
                <w:sz w:val="24"/>
                <w:szCs w:val="24"/>
                <w:lang w:bidi="hi-IN"/>
              </w:rPr>
            </w:pPr>
            <w:r w:rsidRPr="00FA701A">
              <w:rPr>
                <w:rFonts w:cstheme="minorHAnsi"/>
                <w:b/>
                <w:bCs/>
                <w:sz w:val="24"/>
                <w:szCs w:val="24"/>
                <w:lang w:bidi="hi-IN"/>
              </w:rPr>
              <w:t>SKETCHER</w:t>
            </w:r>
          </w:p>
          <w:p w14:paraId="449B9577" w14:textId="77777777" w:rsidR="008B1166" w:rsidRPr="00FA701A" w:rsidRDefault="008B1166" w:rsidP="000204CB">
            <w:pPr>
              <w:numPr>
                <w:ilvl w:val="0"/>
                <w:numId w:val="30"/>
              </w:numPr>
              <w:autoSpaceDE w:val="0"/>
              <w:autoSpaceDN w:val="0"/>
              <w:adjustRightInd w:val="0"/>
              <w:jc w:val="both"/>
              <w:rPr>
                <w:rFonts w:cstheme="minorHAnsi"/>
                <w:sz w:val="24"/>
                <w:szCs w:val="24"/>
                <w:lang w:bidi="hi-IN"/>
              </w:rPr>
            </w:pPr>
            <w:r w:rsidRPr="00FA701A">
              <w:rPr>
                <w:rFonts w:cstheme="minorHAnsi"/>
                <w:sz w:val="24"/>
                <w:szCs w:val="24"/>
                <w:lang w:bidi="hi-IN"/>
              </w:rPr>
              <w:t xml:space="preserve">Profile toolbar, operation (corner, chamfer, </w:t>
            </w:r>
            <w:proofErr w:type="spellStart"/>
            <w:r w:rsidRPr="00FA701A">
              <w:rPr>
                <w:rFonts w:cstheme="minorHAnsi"/>
                <w:sz w:val="24"/>
                <w:szCs w:val="24"/>
                <w:lang w:bidi="hi-IN"/>
              </w:rPr>
              <w:t>relimitations</w:t>
            </w:r>
            <w:proofErr w:type="spellEnd"/>
            <w:r w:rsidRPr="00FA701A">
              <w:rPr>
                <w:rFonts w:cstheme="minorHAnsi"/>
                <w:sz w:val="24"/>
                <w:szCs w:val="24"/>
                <w:lang w:bidi="hi-IN"/>
              </w:rPr>
              <w:t>, transformations, project 3D element), constraints, types of constraints, workbench.</w:t>
            </w:r>
          </w:p>
          <w:p w14:paraId="1FC1D445" w14:textId="77777777" w:rsidR="008B1166" w:rsidRPr="00FA701A" w:rsidRDefault="008B1166" w:rsidP="00B078F1">
            <w:pPr>
              <w:numPr>
                <w:ilvl w:val="0"/>
                <w:numId w:val="30"/>
              </w:numPr>
              <w:autoSpaceDE w:val="0"/>
              <w:autoSpaceDN w:val="0"/>
              <w:adjustRightInd w:val="0"/>
              <w:jc w:val="both"/>
              <w:rPr>
                <w:rFonts w:cstheme="minorHAnsi"/>
                <w:sz w:val="24"/>
                <w:szCs w:val="24"/>
                <w:lang w:bidi="hi-IN"/>
              </w:rPr>
            </w:pPr>
            <w:r w:rsidRPr="00FA701A">
              <w:rPr>
                <w:rFonts w:cstheme="minorHAnsi"/>
                <w:sz w:val="24"/>
                <w:szCs w:val="24"/>
                <w:lang w:bidi="hi-IN"/>
              </w:rPr>
              <w:t>Sketch tools, tools (Sketch solving status, sketch analysis, output feature), visualization toolbar, and user selection filter.</w:t>
            </w:r>
          </w:p>
        </w:tc>
        <w:tc>
          <w:tcPr>
            <w:tcW w:w="1055" w:type="dxa"/>
          </w:tcPr>
          <w:p w14:paraId="69F90CF7" w14:textId="77777777" w:rsidR="008B1166" w:rsidRDefault="008B1166" w:rsidP="008B1166">
            <w:pPr>
              <w:jc w:val="center"/>
            </w:pPr>
            <w:r w:rsidRPr="00576D5B">
              <w:rPr>
                <w:rFonts w:cstheme="minorHAnsi"/>
                <w:sz w:val="24"/>
                <w:szCs w:val="24"/>
              </w:rPr>
              <w:t>2 Hr.</w:t>
            </w:r>
          </w:p>
        </w:tc>
      </w:tr>
      <w:tr w:rsidR="008B1166" w:rsidRPr="00FA701A" w14:paraId="08C00A9F" w14:textId="77777777" w:rsidTr="002D301A">
        <w:trPr>
          <w:trHeight w:val="567"/>
        </w:trPr>
        <w:tc>
          <w:tcPr>
            <w:tcW w:w="817" w:type="dxa"/>
          </w:tcPr>
          <w:p w14:paraId="6F0BE74E" w14:textId="77777777" w:rsidR="008B1166" w:rsidRPr="00FA701A" w:rsidRDefault="008B1166">
            <w:pPr>
              <w:rPr>
                <w:sz w:val="24"/>
                <w:szCs w:val="24"/>
              </w:rPr>
            </w:pPr>
            <w:r>
              <w:rPr>
                <w:rFonts w:cstheme="minorHAnsi"/>
                <w:sz w:val="24"/>
                <w:szCs w:val="24"/>
              </w:rPr>
              <w:t>3.</w:t>
            </w:r>
          </w:p>
        </w:tc>
        <w:tc>
          <w:tcPr>
            <w:tcW w:w="7513" w:type="dxa"/>
          </w:tcPr>
          <w:p w14:paraId="36B5880F" w14:textId="77777777" w:rsidR="008B1166" w:rsidRDefault="008B1166" w:rsidP="00311178">
            <w:pPr>
              <w:jc w:val="both"/>
              <w:rPr>
                <w:rFonts w:cs="Arial"/>
                <w:sz w:val="24"/>
                <w:szCs w:val="24"/>
              </w:rPr>
            </w:pPr>
            <w:r w:rsidRPr="00FA701A">
              <w:rPr>
                <w:rFonts w:cs="Arial"/>
                <w:b/>
                <w:bCs/>
                <w:sz w:val="24"/>
                <w:szCs w:val="24"/>
              </w:rPr>
              <w:t>MODELING OF MACHINED COMPONENT</w:t>
            </w:r>
            <w:r w:rsidRPr="00FA701A">
              <w:rPr>
                <w:rFonts w:cs="Arial"/>
                <w:sz w:val="24"/>
                <w:szCs w:val="24"/>
              </w:rPr>
              <w:t xml:space="preserve"> </w:t>
            </w:r>
          </w:p>
          <w:p w14:paraId="6D317080" w14:textId="77777777" w:rsidR="008B1166" w:rsidRPr="00FA701A" w:rsidRDefault="008B1166" w:rsidP="00311178">
            <w:pPr>
              <w:jc w:val="both"/>
              <w:rPr>
                <w:rFonts w:cs="Arial"/>
                <w:sz w:val="24"/>
                <w:szCs w:val="24"/>
              </w:rPr>
            </w:pPr>
            <w:r w:rsidRPr="00FA701A">
              <w:rPr>
                <w:rFonts w:cs="Arial"/>
                <w:sz w:val="24"/>
                <w:szCs w:val="24"/>
              </w:rPr>
              <w:t>Material Addition and Removal (Pad, Pocket, Shaft, and Groove), Sketch and Positioned Sketch, Types of Fillets, Types of Chamfer, Types of Hole.</w:t>
            </w:r>
          </w:p>
        </w:tc>
        <w:tc>
          <w:tcPr>
            <w:tcW w:w="1055" w:type="dxa"/>
          </w:tcPr>
          <w:p w14:paraId="1CB5E287" w14:textId="77777777" w:rsidR="008B1166" w:rsidRDefault="008B1166" w:rsidP="008B1166">
            <w:pPr>
              <w:jc w:val="center"/>
            </w:pPr>
            <w:r w:rsidRPr="00576D5B">
              <w:rPr>
                <w:rFonts w:cstheme="minorHAnsi"/>
                <w:sz w:val="24"/>
                <w:szCs w:val="24"/>
              </w:rPr>
              <w:t>2 Hr.</w:t>
            </w:r>
          </w:p>
        </w:tc>
      </w:tr>
      <w:tr w:rsidR="008B1166" w:rsidRPr="00FA701A" w14:paraId="77FAD583" w14:textId="77777777" w:rsidTr="002D301A">
        <w:trPr>
          <w:trHeight w:val="567"/>
        </w:trPr>
        <w:tc>
          <w:tcPr>
            <w:tcW w:w="817" w:type="dxa"/>
          </w:tcPr>
          <w:p w14:paraId="4A64245E" w14:textId="77777777" w:rsidR="008B1166" w:rsidRPr="00FA701A" w:rsidRDefault="008B1166">
            <w:pPr>
              <w:rPr>
                <w:sz w:val="24"/>
                <w:szCs w:val="24"/>
              </w:rPr>
            </w:pPr>
            <w:r>
              <w:rPr>
                <w:rFonts w:cstheme="minorHAnsi"/>
                <w:sz w:val="24"/>
                <w:szCs w:val="24"/>
              </w:rPr>
              <w:t>4.</w:t>
            </w:r>
          </w:p>
        </w:tc>
        <w:tc>
          <w:tcPr>
            <w:tcW w:w="7513" w:type="dxa"/>
          </w:tcPr>
          <w:p w14:paraId="7ED4033C" w14:textId="77777777" w:rsidR="008B1166" w:rsidRDefault="008B1166" w:rsidP="00311178">
            <w:pPr>
              <w:pStyle w:val="Default"/>
              <w:jc w:val="both"/>
              <w:rPr>
                <w:rFonts w:asciiTheme="minorHAnsi" w:hAnsiTheme="minorHAnsi" w:cs="Arial"/>
                <w:b/>
                <w:bCs/>
              </w:rPr>
            </w:pPr>
            <w:r w:rsidRPr="00FA701A">
              <w:rPr>
                <w:rFonts w:asciiTheme="minorHAnsi" w:hAnsiTheme="minorHAnsi" w:cs="Arial"/>
                <w:b/>
                <w:bCs/>
              </w:rPr>
              <w:t xml:space="preserve">ADVANCE DESIGN FEATURES </w:t>
            </w:r>
          </w:p>
          <w:p w14:paraId="268D13E1" w14:textId="77777777" w:rsidR="008B1166" w:rsidRPr="00FA701A" w:rsidRDefault="008B1166" w:rsidP="00311178">
            <w:pPr>
              <w:pStyle w:val="Default"/>
              <w:jc w:val="both"/>
              <w:rPr>
                <w:rFonts w:asciiTheme="minorHAnsi" w:hAnsiTheme="minorHAnsi" w:cs="Arial"/>
              </w:rPr>
            </w:pPr>
            <w:r w:rsidRPr="00FA701A">
              <w:rPr>
                <w:rFonts w:asciiTheme="minorHAnsi" w:hAnsiTheme="minorHAnsi" w:cs="Arial"/>
              </w:rPr>
              <w:t xml:space="preserve">Axis System, Types of draft, Shell, Stiffener, rib slot, </w:t>
            </w:r>
            <w:proofErr w:type="spellStart"/>
            <w:r w:rsidRPr="00FA701A">
              <w:rPr>
                <w:rFonts w:asciiTheme="minorHAnsi" w:hAnsiTheme="minorHAnsi" w:cs="Arial"/>
                <w:b/>
                <w:bCs/>
              </w:rPr>
              <w:t>Multisection</w:t>
            </w:r>
            <w:proofErr w:type="spellEnd"/>
            <w:r w:rsidRPr="00FA701A">
              <w:rPr>
                <w:rFonts w:asciiTheme="minorHAnsi" w:hAnsiTheme="minorHAnsi" w:cs="Arial"/>
                <w:b/>
                <w:bCs/>
              </w:rPr>
              <w:t xml:space="preserve"> solid, </w:t>
            </w:r>
            <w:proofErr w:type="gramStart"/>
            <w:r w:rsidRPr="00FA701A">
              <w:rPr>
                <w:rFonts w:asciiTheme="minorHAnsi" w:hAnsiTheme="minorHAnsi" w:cs="Arial"/>
                <w:b/>
                <w:bCs/>
              </w:rPr>
              <w:t>Removed</w:t>
            </w:r>
            <w:proofErr w:type="gramEnd"/>
            <w:r w:rsidRPr="00FA701A">
              <w:rPr>
                <w:rFonts w:asciiTheme="minorHAnsi" w:hAnsiTheme="minorHAnsi" w:cs="Arial"/>
                <w:b/>
                <w:bCs/>
              </w:rPr>
              <w:t xml:space="preserve"> </w:t>
            </w:r>
            <w:proofErr w:type="spellStart"/>
            <w:r w:rsidRPr="00FA701A">
              <w:rPr>
                <w:rFonts w:asciiTheme="minorHAnsi" w:hAnsiTheme="minorHAnsi" w:cs="Arial"/>
                <w:b/>
                <w:bCs/>
              </w:rPr>
              <w:t>multisection</w:t>
            </w:r>
            <w:proofErr w:type="spellEnd"/>
            <w:r w:rsidRPr="00FA701A">
              <w:rPr>
                <w:rFonts w:asciiTheme="minorHAnsi" w:hAnsiTheme="minorHAnsi" w:cs="Arial"/>
                <w:b/>
                <w:bCs/>
              </w:rPr>
              <w:t xml:space="preserve"> solid</w:t>
            </w:r>
            <w:r w:rsidRPr="00FA701A">
              <w:rPr>
                <w:rFonts w:asciiTheme="minorHAnsi" w:hAnsiTheme="minorHAnsi" w:cs="Arial"/>
              </w:rPr>
              <w:t xml:space="preserve">, Apply Material, Measure, Render. </w:t>
            </w:r>
          </w:p>
        </w:tc>
        <w:tc>
          <w:tcPr>
            <w:tcW w:w="1055" w:type="dxa"/>
          </w:tcPr>
          <w:p w14:paraId="0D40549D" w14:textId="77777777" w:rsidR="008B1166" w:rsidRDefault="008B1166" w:rsidP="008B1166">
            <w:pPr>
              <w:jc w:val="center"/>
            </w:pPr>
            <w:r w:rsidRPr="00576D5B">
              <w:rPr>
                <w:rFonts w:cstheme="minorHAnsi"/>
                <w:sz w:val="24"/>
                <w:szCs w:val="24"/>
              </w:rPr>
              <w:t>2 Hr.</w:t>
            </w:r>
          </w:p>
        </w:tc>
      </w:tr>
      <w:tr w:rsidR="008B1166" w:rsidRPr="00FA701A" w14:paraId="18A57EA8" w14:textId="77777777" w:rsidTr="002D301A">
        <w:trPr>
          <w:trHeight w:val="567"/>
        </w:trPr>
        <w:tc>
          <w:tcPr>
            <w:tcW w:w="817" w:type="dxa"/>
          </w:tcPr>
          <w:p w14:paraId="6CDDF18E" w14:textId="77777777" w:rsidR="008B1166" w:rsidRPr="00FA701A" w:rsidRDefault="008B1166">
            <w:pPr>
              <w:rPr>
                <w:rFonts w:cstheme="minorHAnsi"/>
                <w:sz w:val="24"/>
                <w:szCs w:val="24"/>
              </w:rPr>
            </w:pPr>
            <w:r>
              <w:rPr>
                <w:rFonts w:cstheme="minorHAnsi"/>
                <w:sz w:val="24"/>
                <w:szCs w:val="24"/>
              </w:rPr>
              <w:lastRenderedPageBreak/>
              <w:t>5.</w:t>
            </w:r>
          </w:p>
        </w:tc>
        <w:tc>
          <w:tcPr>
            <w:tcW w:w="7513" w:type="dxa"/>
          </w:tcPr>
          <w:p w14:paraId="1988D53E" w14:textId="77777777" w:rsidR="008B1166" w:rsidRPr="003156BE" w:rsidRDefault="008B1166" w:rsidP="00311178">
            <w:pPr>
              <w:pStyle w:val="Default"/>
              <w:jc w:val="both"/>
              <w:rPr>
                <w:rFonts w:asciiTheme="minorHAnsi" w:hAnsiTheme="minorHAnsi" w:cs="Arial"/>
                <w:b/>
                <w:bCs/>
              </w:rPr>
            </w:pPr>
            <w:r w:rsidRPr="003156BE">
              <w:rPr>
                <w:rFonts w:asciiTheme="minorHAnsi" w:hAnsiTheme="minorHAnsi" w:cs="Arial"/>
                <w:b/>
                <w:bCs/>
              </w:rPr>
              <w:t>INTR</w:t>
            </w:r>
            <w:r>
              <w:rPr>
                <w:rFonts w:asciiTheme="minorHAnsi" w:hAnsiTheme="minorHAnsi" w:cs="Arial"/>
                <w:b/>
                <w:bCs/>
              </w:rPr>
              <w:t>ODUCTION TO MULTIBODY CONCEPT</w:t>
            </w:r>
          </w:p>
          <w:p w14:paraId="31695A5B" w14:textId="77777777" w:rsidR="008B1166" w:rsidRPr="00FA701A" w:rsidRDefault="008B1166" w:rsidP="00311178">
            <w:pPr>
              <w:pStyle w:val="Default"/>
              <w:jc w:val="both"/>
              <w:rPr>
                <w:rFonts w:asciiTheme="minorHAnsi" w:hAnsiTheme="minorHAnsi" w:cs="Arial"/>
              </w:rPr>
            </w:pPr>
            <w:r w:rsidRPr="00FA701A">
              <w:rPr>
                <w:rFonts w:asciiTheme="minorHAnsi" w:hAnsiTheme="minorHAnsi" w:cs="Arial"/>
              </w:rPr>
              <w:t xml:space="preserve">Copy Paste, Paste special, Insert body, Boolean Operations (Add, remove, Intersect), </w:t>
            </w:r>
            <w:r w:rsidRPr="00FA701A">
              <w:rPr>
                <w:rFonts w:asciiTheme="minorHAnsi" w:hAnsiTheme="minorHAnsi" w:cs="Arial"/>
                <w:b/>
                <w:bCs/>
              </w:rPr>
              <w:t xml:space="preserve">Transformation </w:t>
            </w:r>
            <w:r w:rsidRPr="00FA701A">
              <w:rPr>
                <w:rFonts w:asciiTheme="minorHAnsi" w:hAnsiTheme="minorHAnsi" w:cs="Arial"/>
              </w:rPr>
              <w:t xml:space="preserve">(Translation, Mirror, Scaling, Affinity). </w:t>
            </w:r>
          </w:p>
        </w:tc>
        <w:tc>
          <w:tcPr>
            <w:tcW w:w="1055" w:type="dxa"/>
          </w:tcPr>
          <w:p w14:paraId="31BC1CB1" w14:textId="77777777" w:rsidR="008B1166" w:rsidRDefault="008B1166" w:rsidP="008B1166">
            <w:pPr>
              <w:jc w:val="center"/>
            </w:pPr>
            <w:r w:rsidRPr="00576D5B">
              <w:rPr>
                <w:rFonts w:cstheme="minorHAnsi"/>
                <w:sz w:val="24"/>
                <w:szCs w:val="24"/>
              </w:rPr>
              <w:t>2 Hr.</w:t>
            </w:r>
          </w:p>
        </w:tc>
      </w:tr>
      <w:tr w:rsidR="008B1166" w:rsidRPr="00FA701A" w14:paraId="3E1A172D" w14:textId="77777777" w:rsidTr="002D301A">
        <w:trPr>
          <w:trHeight w:val="567"/>
        </w:trPr>
        <w:tc>
          <w:tcPr>
            <w:tcW w:w="817" w:type="dxa"/>
          </w:tcPr>
          <w:p w14:paraId="1FF8AA08" w14:textId="77777777" w:rsidR="008B1166" w:rsidRPr="00FA701A" w:rsidRDefault="008B1166">
            <w:pPr>
              <w:rPr>
                <w:rFonts w:cstheme="minorHAnsi"/>
                <w:sz w:val="24"/>
                <w:szCs w:val="24"/>
              </w:rPr>
            </w:pPr>
            <w:r>
              <w:rPr>
                <w:rFonts w:cstheme="minorHAnsi"/>
                <w:sz w:val="24"/>
                <w:szCs w:val="24"/>
              </w:rPr>
              <w:t>6.</w:t>
            </w:r>
          </w:p>
        </w:tc>
        <w:tc>
          <w:tcPr>
            <w:tcW w:w="7513" w:type="dxa"/>
          </w:tcPr>
          <w:p w14:paraId="219FB4D3" w14:textId="77777777" w:rsidR="008B1166" w:rsidRDefault="008B1166" w:rsidP="00311178">
            <w:pPr>
              <w:pStyle w:val="Default"/>
              <w:jc w:val="both"/>
              <w:rPr>
                <w:rFonts w:asciiTheme="minorHAnsi" w:hAnsiTheme="minorHAnsi" w:cs="Arial"/>
                <w:b/>
                <w:bCs/>
              </w:rPr>
            </w:pPr>
            <w:r w:rsidRPr="00FA701A">
              <w:rPr>
                <w:rFonts w:asciiTheme="minorHAnsi" w:hAnsiTheme="minorHAnsi" w:cs="Arial"/>
                <w:b/>
                <w:bCs/>
              </w:rPr>
              <w:t>MULTIBODY CONCEPT</w:t>
            </w:r>
          </w:p>
          <w:p w14:paraId="06E8B3CF" w14:textId="77777777" w:rsidR="008B1166" w:rsidRPr="00FA701A" w:rsidRDefault="008B1166" w:rsidP="00311178">
            <w:pPr>
              <w:pStyle w:val="Default"/>
              <w:jc w:val="both"/>
              <w:rPr>
                <w:rFonts w:asciiTheme="minorHAnsi" w:hAnsiTheme="minorHAnsi" w:cs="Arial"/>
              </w:rPr>
            </w:pPr>
            <w:r w:rsidRPr="00FA701A">
              <w:rPr>
                <w:rFonts w:asciiTheme="minorHAnsi" w:hAnsiTheme="minorHAnsi" w:cs="Arial"/>
                <w:b/>
                <w:bCs/>
              </w:rPr>
              <w:t xml:space="preserve">Standard example, </w:t>
            </w:r>
            <w:r w:rsidRPr="00FA701A">
              <w:rPr>
                <w:rFonts w:asciiTheme="minorHAnsi" w:hAnsiTheme="minorHAnsi" w:cs="Arial"/>
              </w:rPr>
              <w:t>Negative body concept (Boolean Operations).</w:t>
            </w:r>
          </w:p>
        </w:tc>
        <w:tc>
          <w:tcPr>
            <w:tcW w:w="1055" w:type="dxa"/>
          </w:tcPr>
          <w:p w14:paraId="2846C5AC" w14:textId="77777777" w:rsidR="008B1166" w:rsidRDefault="008B1166" w:rsidP="008B1166">
            <w:pPr>
              <w:jc w:val="center"/>
            </w:pPr>
            <w:r w:rsidRPr="00576D5B">
              <w:rPr>
                <w:rFonts w:cstheme="minorHAnsi"/>
                <w:sz w:val="24"/>
                <w:szCs w:val="24"/>
              </w:rPr>
              <w:t>2 Hr.</w:t>
            </w:r>
          </w:p>
        </w:tc>
      </w:tr>
      <w:tr w:rsidR="008B1166" w:rsidRPr="00FA701A" w14:paraId="7DD55C7E" w14:textId="77777777" w:rsidTr="002D301A">
        <w:trPr>
          <w:trHeight w:val="567"/>
        </w:trPr>
        <w:tc>
          <w:tcPr>
            <w:tcW w:w="817" w:type="dxa"/>
          </w:tcPr>
          <w:p w14:paraId="09F7DBF6" w14:textId="77777777" w:rsidR="008B1166" w:rsidRPr="00FA701A" w:rsidRDefault="008B1166">
            <w:pPr>
              <w:rPr>
                <w:rFonts w:cstheme="minorHAnsi"/>
                <w:sz w:val="24"/>
                <w:szCs w:val="24"/>
              </w:rPr>
            </w:pPr>
            <w:r>
              <w:rPr>
                <w:rFonts w:cstheme="minorHAnsi"/>
                <w:sz w:val="24"/>
                <w:szCs w:val="24"/>
              </w:rPr>
              <w:t>7.</w:t>
            </w:r>
          </w:p>
        </w:tc>
        <w:tc>
          <w:tcPr>
            <w:tcW w:w="7513" w:type="dxa"/>
          </w:tcPr>
          <w:p w14:paraId="04BE3234" w14:textId="77777777" w:rsidR="008B1166" w:rsidRDefault="008B1166" w:rsidP="00311178">
            <w:pPr>
              <w:pStyle w:val="Default"/>
              <w:jc w:val="both"/>
              <w:rPr>
                <w:rFonts w:asciiTheme="minorHAnsi" w:hAnsiTheme="minorHAnsi" w:cs="Arial"/>
                <w:b/>
                <w:bCs/>
              </w:rPr>
            </w:pPr>
            <w:r>
              <w:rPr>
                <w:rFonts w:asciiTheme="minorHAnsi" w:hAnsiTheme="minorHAnsi" w:cs="Arial"/>
                <w:b/>
                <w:bCs/>
              </w:rPr>
              <w:t>ADVANCE FEATURES</w:t>
            </w:r>
          </w:p>
          <w:p w14:paraId="0F98B376" w14:textId="77777777" w:rsidR="008B1166" w:rsidRPr="00FA701A" w:rsidRDefault="008B1166" w:rsidP="00311178">
            <w:pPr>
              <w:pStyle w:val="Default"/>
              <w:jc w:val="both"/>
              <w:rPr>
                <w:rFonts w:asciiTheme="minorHAnsi" w:hAnsiTheme="minorHAnsi" w:cs="Arial"/>
              </w:rPr>
            </w:pPr>
            <w:r w:rsidRPr="00FA701A">
              <w:rPr>
                <w:rFonts w:asciiTheme="minorHAnsi" w:hAnsiTheme="minorHAnsi" w:cs="Arial"/>
              </w:rPr>
              <w:t xml:space="preserve">Parameters, Formula, Relations, Design Table. </w:t>
            </w:r>
          </w:p>
        </w:tc>
        <w:tc>
          <w:tcPr>
            <w:tcW w:w="1055" w:type="dxa"/>
          </w:tcPr>
          <w:p w14:paraId="70295CAD" w14:textId="77777777" w:rsidR="008B1166" w:rsidRDefault="008B1166" w:rsidP="008B1166">
            <w:pPr>
              <w:jc w:val="center"/>
            </w:pPr>
            <w:r w:rsidRPr="00576D5B">
              <w:rPr>
                <w:rFonts w:cstheme="minorHAnsi"/>
                <w:sz w:val="24"/>
                <w:szCs w:val="24"/>
              </w:rPr>
              <w:t>2 Hr.</w:t>
            </w:r>
          </w:p>
        </w:tc>
      </w:tr>
      <w:tr w:rsidR="008B1166" w:rsidRPr="00FA701A" w14:paraId="57AE8933" w14:textId="77777777" w:rsidTr="002D301A">
        <w:trPr>
          <w:trHeight w:val="567"/>
        </w:trPr>
        <w:tc>
          <w:tcPr>
            <w:tcW w:w="817" w:type="dxa"/>
          </w:tcPr>
          <w:p w14:paraId="7D4A5384" w14:textId="77777777" w:rsidR="008B1166" w:rsidRPr="00181D2B" w:rsidRDefault="008B1166">
            <w:pPr>
              <w:rPr>
                <w:rFonts w:cstheme="minorHAnsi"/>
                <w:sz w:val="24"/>
                <w:szCs w:val="24"/>
              </w:rPr>
            </w:pPr>
            <w:r>
              <w:rPr>
                <w:rFonts w:cstheme="minorHAnsi"/>
                <w:sz w:val="24"/>
                <w:szCs w:val="24"/>
              </w:rPr>
              <w:t>8.</w:t>
            </w:r>
          </w:p>
        </w:tc>
        <w:tc>
          <w:tcPr>
            <w:tcW w:w="7513" w:type="dxa"/>
          </w:tcPr>
          <w:p w14:paraId="2772F800" w14:textId="77777777" w:rsidR="008B1166" w:rsidRPr="00181D2B" w:rsidRDefault="008B1166" w:rsidP="00311185">
            <w:pPr>
              <w:pStyle w:val="Default"/>
              <w:jc w:val="both"/>
              <w:rPr>
                <w:rFonts w:asciiTheme="minorHAnsi" w:hAnsiTheme="minorHAnsi" w:cs="Arial"/>
                <w:b/>
                <w:bCs/>
              </w:rPr>
            </w:pPr>
            <w:r w:rsidRPr="00181D2B">
              <w:rPr>
                <w:rFonts w:asciiTheme="minorHAnsi" w:hAnsiTheme="minorHAnsi" w:cs="Arial"/>
                <w:b/>
                <w:bCs/>
              </w:rPr>
              <w:t>DRAFTING</w:t>
            </w:r>
          </w:p>
          <w:p w14:paraId="00A0D406" w14:textId="77777777" w:rsidR="008B1166" w:rsidRPr="00A171D5" w:rsidRDefault="008B1166" w:rsidP="00311185">
            <w:pPr>
              <w:pStyle w:val="Default"/>
              <w:jc w:val="both"/>
              <w:rPr>
                <w:rFonts w:asciiTheme="minorHAnsi" w:hAnsiTheme="minorHAnsi" w:cs="Arial"/>
                <w:b/>
                <w:bCs/>
              </w:rPr>
            </w:pPr>
            <w:r>
              <w:rPr>
                <w:rFonts w:asciiTheme="minorHAnsi" w:hAnsiTheme="minorHAnsi" w:cs="Arial"/>
                <w:b/>
                <w:bCs/>
              </w:rPr>
              <w:t>Introduction t</w:t>
            </w:r>
            <w:r w:rsidRPr="00181D2B">
              <w:rPr>
                <w:rFonts w:asciiTheme="minorHAnsi" w:hAnsiTheme="minorHAnsi" w:cs="Arial"/>
                <w:b/>
                <w:bCs/>
              </w:rPr>
              <w:t>o Drafting &amp; Detailing Theory</w:t>
            </w:r>
            <w:r>
              <w:rPr>
                <w:rFonts w:asciiTheme="minorHAnsi" w:hAnsiTheme="minorHAnsi" w:cs="Arial"/>
                <w:b/>
                <w:bCs/>
              </w:rPr>
              <w:t xml:space="preserve"> </w:t>
            </w:r>
            <w:r>
              <w:rPr>
                <w:rFonts w:asciiTheme="minorHAnsi" w:hAnsiTheme="minorHAnsi" w:cs="Arial"/>
              </w:rPr>
              <w:t>(T</w:t>
            </w:r>
            <w:r w:rsidRPr="00181D2B">
              <w:rPr>
                <w:rFonts w:asciiTheme="minorHAnsi" w:hAnsiTheme="minorHAnsi" w:cs="Arial"/>
              </w:rPr>
              <w:t xml:space="preserve">ypes Generative – Interactive), Initial Drafting setting, Sheet Background, Views (ortho, ISO), Dimensions (Types- Generate Dimension &amp; Create Dimension). </w:t>
            </w:r>
          </w:p>
        </w:tc>
        <w:tc>
          <w:tcPr>
            <w:tcW w:w="1055" w:type="dxa"/>
          </w:tcPr>
          <w:p w14:paraId="34F28A40" w14:textId="77777777" w:rsidR="008B1166" w:rsidRDefault="008B1166" w:rsidP="008B1166">
            <w:pPr>
              <w:jc w:val="center"/>
            </w:pPr>
            <w:r w:rsidRPr="00576D5B">
              <w:rPr>
                <w:rFonts w:cstheme="minorHAnsi"/>
                <w:sz w:val="24"/>
                <w:szCs w:val="24"/>
              </w:rPr>
              <w:t>2 Hr.</w:t>
            </w:r>
          </w:p>
        </w:tc>
      </w:tr>
      <w:tr w:rsidR="008B1166" w:rsidRPr="00FA701A" w14:paraId="71B180AF" w14:textId="77777777" w:rsidTr="002D301A">
        <w:trPr>
          <w:trHeight w:val="567"/>
        </w:trPr>
        <w:tc>
          <w:tcPr>
            <w:tcW w:w="817" w:type="dxa"/>
          </w:tcPr>
          <w:p w14:paraId="5DD24799" w14:textId="77777777" w:rsidR="008B1166" w:rsidRPr="00181D2B" w:rsidRDefault="008B1166">
            <w:pPr>
              <w:rPr>
                <w:rFonts w:cstheme="minorHAnsi"/>
                <w:sz w:val="24"/>
                <w:szCs w:val="24"/>
              </w:rPr>
            </w:pPr>
            <w:r>
              <w:rPr>
                <w:rFonts w:cstheme="minorHAnsi"/>
                <w:sz w:val="24"/>
                <w:szCs w:val="24"/>
              </w:rPr>
              <w:t>9</w:t>
            </w:r>
          </w:p>
        </w:tc>
        <w:tc>
          <w:tcPr>
            <w:tcW w:w="7513" w:type="dxa"/>
          </w:tcPr>
          <w:p w14:paraId="6711A779" w14:textId="77777777" w:rsidR="008B1166" w:rsidRDefault="008B1166" w:rsidP="00311185">
            <w:pPr>
              <w:pStyle w:val="Default"/>
              <w:jc w:val="both"/>
              <w:rPr>
                <w:rFonts w:asciiTheme="minorHAnsi" w:hAnsiTheme="minorHAnsi" w:cs="Arial"/>
                <w:b/>
                <w:bCs/>
              </w:rPr>
            </w:pPr>
            <w:r w:rsidRPr="00181D2B">
              <w:rPr>
                <w:rFonts w:asciiTheme="minorHAnsi" w:hAnsiTheme="minorHAnsi" w:cs="Arial"/>
                <w:b/>
                <w:bCs/>
              </w:rPr>
              <w:t xml:space="preserve">DRAFTING </w:t>
            </w:r>
          </w:p>
          <w:p w14:paraId="2B52C691" w14:textId="77777777" w:rsidR="008B1166" w:rsidRPr="00181D2B" w:rsidRDefault="008B1166" w:rsidP="00A171D5">
            <w:pPr>
              <w:pStyle w:val="Default"/>
              <w:jc w:val="both"/>
              <w:rPr>
                <w:rFonts w:asciiTheme="minorHAnsi" w:hAnsiTheme="minorHAnsi" w:cs="Arial"/>
              </w:rPr>
            </w:pPr>
            <w:r w:rsidRPr="00181D2B">
              <w:rPr>
                <w:rFonts w:asciiTheme="minorHAnsi" w:hAnsiTheme="minorHAnsi" w:cs="Arial"/>
                <w:b/>
                <w:bCs/>
              </w:rPr>
              <w:t>Views</w:t>
            </w:r>
            <w:r>
              <w:rPr>
                <w:rFonts w:asciiTheme="minorHAnsi" w:hAnsiTheme="minorHAnsi" w:cs="Arial"/>
                <w:b/>
                <w:bCs/>
              </w:rPr>
              <w:t xml:space="preserve"> </w:t>
            </w:r>
            <w:r w:rsidRPr="00181D2B">
              <w:rPr>
                <w:rFonts w:asciiTheme="minorHAnsi" w:hAnsiTheme="minorHAnsi" w:cs="Arial"/>
              </w:rPr>
              <w:t>(Aux, Section, Details, Clipping, Broken), View properties, DATUMS &amp; Tolerance.</w:t>
            </w:r>
          </w:p>
        </w:tc>
        <w:tc>
          <w:tcPr>
            <w:tcW w:w="1055" w:type="dxa"/>
          </w:tcPr>
          <w:p w14:paraId="21987AF3" w14:textId="77777777" w:rsidR="008B1166" w:rsidRDefault="008B1166" w:rsidP="008B1166">
            <w:pPr>
              <w:jc w:val="center"/>
            </w:pPr>
            <w:r w:rsidRPr="00576D5B">
              <w:rPr>
                <w:rFonts w:cstheme="minorHAnsi"/>
                <w:sz w:val="24"/>
                <w:szCs w:val="24"/>
              </w:rPr>
              <w:t>2 Hr.</w:t>
            </w:r>
          </w:p>
        </w:tc>
      </w:tr>
      <w:tr w:rsidR="008B1166" w:rsidRPr="00FA701A" w14:paraId="4D273789" w14:textId="77777777" w:rsidTr="002D301A">
        <w:trPr>
          <w:trHeight w:val="567"/>
        </w:trPr>
        <w:tc>
          <w:tcPr>
            <w:tcW w:w="817" w:type="dxa"/>
          </w:tcPr>
          <w:p w14:paraId="41A2B38F" w14:textId="77777777" w:rsidR="008B1166" w:rsidRPr="00181D2B" w:rsidRDefault="008B1166">
            <w:pPr>
              <w:rPr>
                <w:rFonts w:cstheme="minorHAnsi"/>
                <w:sz w:val="24"/>
                <w:szCs w:val="24"/>
              </w:rPr>
            </w:pPr>
            <w:r>
              <w:rPr>
                <w:rFonts w:cstheme="minorHAnsi"/>
                <w:sz w:val="24"/>
                <w:szCs w:val="24"/>
              </w:rPr>
              <w:t xml:space="preserve">10. </w:t>
            </w:r>
          </w:p>
        </w:tc>
        <w:tc>
          <w:tcPr>
            <w:tcW w:w="7513" w:type="dxa"/>
          </w:tcPr>
          <w:p w14:paraId="19CF43B4" w14:textId="77777777" w:rsidR="008B1166" w:rsidRDefault="008B1166" w:rsidP="00311185">
            <w:pPr>
              <w:pStyle w:val="Default"/>
              <w:jc w:val="both"/>
              <w:rPr>
                <w:rFonts w:asciiTheme="minorHAnsi" w:hAnsiTheme="minorHAnsi" w:cs="Arial"/>
                <w:b/>
                <w:bCs/>
              </w:rPr>
            </w:pPr>
            <w:r w:rsidRPr="00181D2B">
              <w:rPr>
                <w:rFonts w:asciiTheme="minorHAnsi" w:hAnsiTheme="minorHAnsi" w:cs="Arial"/>
                <w:b/>
                <w:bCs/>
              </w:rPr>
              <w:t xml:space="preserve">DRAFTING </w:t>
            </w:r>
          </w:p>
          <w:p w14:paraId="3F650032" w14:textId="77777777" w:rsidR="008B1166" w:rsidRPr="00181D2B" w:rsidRDefault="008B1166" w:rsidP="00311185">
            <w:pPr>
              <w:pStyle w:val="Default"/>
              <w:jc w:val="both"/>
              <w:rPr>
                <w:rFonts w:asciiTheme="minorHAnsi" w:hAnsiTheme="minorHAnsi" w:cs="Arial"/>
              </w:rPr>
            </w:pPr>
            <w:r w:rsidRPr="00181D2B">
              <w:rPr>
                <w:rFonts w:asciiTheme="minorHAnsi" w:hAnsiTheme="minorHAnsi" w:cs="Arial"/>
                <w:b/>
                <w:bCs/>
              </w:rPr>
              <w:t>Annotations</w:t>
            </w:r>
            <w:r>
              <w:rPr>
                <w:rFonts w:asciiTheme="minorHAnsi" w:hAnsiTheme="minorHAnsi" w:cs="Arial"/>
                <w:b/>
                <w:bCs/>
              </w:rPr>
              <w:t xml:space="preserve">, </w:t>
            </w:r>
            <w:r w:rsidRPr="00181D2B">
              <w:rPr>
                <w:rFonts w:asciiTheme="minorHAnsi" w:hAnsiTheme="minorHAnsi" w:cs="Arial"/>
              </w:rPr>
              <w:t xml:space="preserve">GD &amp; T, Symbols, Note, Leaders, Table, Symbols (Machining, Roughness, Welding, Custom), Dress-up Toolbar. </w:t>
            </w:r>
          </w:p>
        </w:tc>
        <w:tc>
          <w:tcPr>
            <w:tcW w:w="1055" w:type="dxa"/>
          </w:tcPr>
          <w:p w14:paraId="20C553A9" w14:textId="77777777" w:rsidR="008B1166" w:rsidRDefault="008B1166" w:rsidP="008B1166">
            <w:pPr>
              <w:jc w:val="center"/>
            </w:pPr>
            <w:r w:rsidRPr="00576D5B">
              <w:rPr>
                <w:rFonts w:cstheme="minorHAnsi"/>
                <w:sz w:val="24"/>
                <w:szCs w:val="24"/>
              </w:rPr>
              <w:t>2 Hr.</w:t>
            </w:r>
          </w:p>
        </w:tc>
      </w:tr>
      <w:tr w:rsidR="008B1166" w:rsidRPr="00FA701A" w14:paraId="34FA9B0A" w14:textId="77777777" w:rsidTr="002D301A">
        <w:trPr>
          <w:trHeight w:val="567"/>
        </w:trPr>
        <w:tc>
          <w:tcPr>
            <w:tcW w:w="817" w:type="dxa"/>
          </w:tcPr>
          <w:p w14:paraId="748A64FF" w14:textId="77777777" w:rsidR="008B1166" w:rsidRPr="00181D2B" w:rsidRDefault="008B1166">
            <w:pPr>
              <w:rPr>
                <w:rFonts w:cstheme="minorHAnsi"/>
                <w:sz w:val="24"/>
                <w:szCs w:val="24"/>
              </w:rPr>
            </w:pPr>
            <w:r>
              <w:rPr>
                <w:rFonts w:cstheme="minorHAnsi"/>
                <w:sz w:val="24"/>
                <w:szCs w:val="24"/>
              </w:rPr>
              <w:t xml:space="preserve">11. </w:t>
            </w:r>
          </w:p>
        </w:tc>
        <w:tc>
          <w:tcPr>
            <w:tcW w:w="7513" w:type="dxa"/>
          </w:tcPr>
          <w:p w14:paraId="7C518FDB" w14:textId="77777777" w:rsidR="008B1166" w:rsidRDefault="008B1166" w:rsidP="00311185">
            <w:pPr>
              <w:pStyle w:val="Default"/>
              <w:jc w:val="both"/>
              <w:rPr>
                <w:rFonts w:asciiTheme="minorHAnsi" w:hAnsiTheme="minorHAnsi" w:cs="Arial"/>
                <w:b/>
                <w:bCs/>
              </w:rPr>
            </w:pPr>
            <w:r w:rsidRPr="00181D2B">
              <w:rPr>
                <w:rFonts w:asciiTheme="minorHAnsi" w:hAnsiTheme="minorHAnsi" w:cs="Arial"/>
                <w:b/>
                <w:bCs/>
              </w:rPr>
              <w:t xml:space="preserve">DRAFTING </w:t>
            </w:r>
          </w:p>
          <w:p w14:paraId="6008C343" w14:textId="77777777" w:rsidR="008B1166" w:rsidRPr="00181D2B" w:rsidRDefault="008B1166" w:rsidP="00311185">
            <w:pPr>
              <w:pStyle w:val="Default"/>
              <w:jc w:val="both"/>
              <w:rPr>
                <w:rFonts w:asciiTheme="minorHAnsi" w:hAnsiTheme="minorHAnsi" w:cs="Arial"/>
              </w:rPr>
            </w:pPr>
            <w:r w:rsidRPr="00181D2B">
              <w:rPr>
                <w:rFonts w:asciiTheme="minorHAnsi" w:hAnsiTheme="minorHAnsi" w:cs="Arial"/>
                <w:b/>
                <w:bCs/>
              </w:rPr>
              <w:t>Surfacing Modeling based Plastic Component</w:t>
            </w:r>
            <w:r>
              <w:rPr>
                <w:rFonts w:asciiTheme="minorHAnsi" w:hAnsiTheme="minorHAnsi" w:cs="Arial"/>
                <w:b/>
                <w:bCs/>
              </w:rPr>
              <w:t xml:space="preserve">, </w:t>
            </w:r>
            <w:r w:rsidRPr="00181D2B">
              <w:rPr>
                <w:rFonts w:asciiTheme="minorHAnsi" w:hAnsiTheme="minorHAnsi" w:cs="Arial"/>
              </w:rPr>
              <w:t xml:space="preserve">Environment, Tool bars, Surface Creation (Extrude, Revolve, Sphere, and Cylinder), Surface Modification, Surface Editing (Trim, Split, Shape Fillet, Close Surface, and Thickness). </w:t>
            </w:r>
          </w:p>
        </w:tc>
        <w:tc>
          <w:tcPr>
            <w:tcW w:w="1055" w:type="dxa"/>
          </w:tcPr>
          <w:p w14:paraId="4B37C12C" w14:textId="77777777" w:rsidR="008B1166" w:rsidRDefault="008B1166" w:rsidP="008B1166">
            <w:pPr>
              <w:jc w:val="center"/>
            </w:pPr>
            <w:r w:rsidRPr="00576D5B">
              <w:rPr>
                <w:rFonts w:cstheme="minorHAnsi"/>
                <w:sz w:val="24"/>
                <w:szCs w:val="24"/>
              </w:rPr>
              <w:t>2 Hr.</w:t>
            </w:r>
          </w:p>
        </w:tc>
      </w:tr>
      <w:tr w:rsidR="008B1166" w:rsidRPr="00FA701A" w14:paraId="29BBBC19" w14:textId="77777777" w:rsidTr="002D301A">
        <w:trPr>
          <w:trHeight w:val="567"/>
        </w:trPr>
        <w:tc>
          <w:tcPr>
            <w:tcW w:w="817" w:type="dxa"/>
          </w:tcPr>
          <w:p w14:paraId="0D1A913F" w14:textId="77777777" w:rsidR="008B1166" w:rsidRPr="00181D2B" w:rsidRDefault="008B1166">
            <w:pPr>
              <w:rPr>
                <w:rFonts w:cstheme="minorHAnsi"/>
                <w:sz w:val="24"/>
                <w:szCs w:val="24"/>
              </w:rPr>
            </w:pPr>
            <w:r>
              <w:rPr>
                <w:rFonts w:cstheme="minorHAnsi"/>
                <w:sz w:val="24"/>
                <w:szCs w:val="24"/>
              </w:rPr>
              <w:t>12.</w:t>
            </w:r>
          </w:p>
        </w:tc>
        <w:tc>
          <w:tcPr>
            <w:tcW w:w="7513" w:type="dxa"/>
          </w:tcPr>
          <w:p w14:paraId="4F42E3B8" w14:textId="77777777" w:rsidR="008B1166" w:rsidRDefault="008B1166" w:rsidP="00311185">
            <w:pPr>
              <w:pStyle w:val="Default"/>
              <w:jc w:val="both"/>
              <w:rPr>
                <w:rFonts w:asciiTheme="minorHAnsi" w:hAnsiTheme="minorHAnsi" w:cs="Arial"/>
                <w:b/>
                <w:bCs/>
              </w:rPr>
            </w:pPr>
            <w:r w:rsidRPr="00181D2B">
              <w:rPr>
                <w:rFonts w:asciiTheme="minorHAnsi" w:hAnsiTheme="minorHAnsi" w:cs="Arial"/>
                <w:b/>
                <w:bCs/>
              </w:rPr>
              <w:t xml:space="preserve">DRAFTING </w:t>
            </w:r>
          </w:p>
          <w:p w14:paraId="5426EEC5" w14:textId="77777777" w:rsidR="008B1166" w:rsidRPr="00181D2B" w:rsidRDefault="008B1166" w:rsidP="00311185">
            <w:pPr>
              <w:pStyle w:val="Default"/>
              <w:jc w:val="both"/>
              <w:rPr>
                <w:rFonts w:asciiTheme="minorHAnsi" w:hAnsiTheme="minorHAnsi" w:cs="Arial"/>
              </w:rPr>
            </w:pPr>
            <w:r w:rsidRPr="00181D2B">
              <w:rPr>
                <w:rFonts w:asciiTheme="minorHAnsi" w:hAnsiTheme="minorHAnsi" w:cs="Arial"/>
                <w:b/>
                <w:bCs/>
              </w:rPr>
              <w:t>Surfacing</w:t>
            </w:r>
            <w:r>
              <w:rPr>
                <w:rFonts w:asciiTheme="minorHAnsi" w:hAnsiTheme="minorHAnsi" w:cs="Arial"/>
                <w:b/>
                <w:bCs/>
              </w:rPr>
              <w:t xml:space="preserve">, </w:t>
            </w:r>
            <w:r w:rsidRPr="00181D2B">
              <w:rPr>
                <w:rFonts w:asciiTheme="minorHAnsi" w:hAnsiTheme="minorHAnsi" w:cs="Arial"/>
              </w:rPr>
              <w:t xml:space="preserve">Offset (All 3 types), Fill, Blend, Join, healing, Project-Combine. </w:t>
            </w:r>
          </w:p>
        </w:tc>
        <w:tc>
          <w:tcPr>
            <w:tcW w:w="1055" w:type="dxa"/>
          </w:tcPr>
          <w:p w14:paraId="74A2EF1A" w14:textId="77777777" w:rsidR="008B1166" w:rsidRDefault="008B1166" w:rsidP="008B1166">
            <w:pPr>
              <w:jc w:val="center"/>
            </w:pPr>
            <w:r w:rsidRPr="00576D5B">
              <w:rPr>
                <w:rFonts w:cstheme="minorHAnsi"/>
                <w:sz w:val="24"/>
                <w:szCs w:val="24"/>
              </w:rPr>
              <w:t>2 Hr.</w:t>
            </w:r>
          </w:p>
        </w:tc>
      </w:tr>
      <w:tr w:rsidR="008B1166" w:rsidRPr="00FA701A" w14:paraId="0B94ABC1" w14:textId="77777777" w:rsidTr="002D301A">
        <w:trPr>
          <w:trHeight w:val="567"/>
        </w:trPr>
        <w:tc>
          <w:tcPr>
            <w:tcW w:w="817" w:type="dxa"/>
          </w:tcPr>
          <w:p w14:paraId="222BC41B" w14:textId="77777777" w:rsidR="008B1166" w:rsidRPr="00181D2B" w:rsidRDefault="008B1166">
            <w:pPr>
              <w:rPr>
                <w:rFonts w:cstheme="minorHAnsi"/>
                <w:sz w:val="24"/>
                <w:szCs w:val="24"/>
              </w:rPr>
            </w:pPr>
            <w:r>
              <w:rPr>
                <w:rFonts w:cstheme="minorHAnsi"/>
                <w:sz w:val="24"/>
                <w:szCs w:val="24"/>
              </w:rPr>
              <w:t>13.</w:t>
            </w:r>
          </w:p>
        </w:tc>
        <w:tc>
          <w:tcPr>
            <w:tcW w:w="7513" w:type="dxa"/>
          </w:tcPr>
          <w:p w14:paraId="040EFC0E" w14:textId="77777777" w:rsidR="008B1166" w:rsidRDefault="008B1166" w:rsidP="00311185">
            <w:pPr>
              <w:pStyle w:val="Default"/>
              <w:jc w:val="both"/>
              <w:rPr>
                <w:rFonts w:asciiTheme="minorHAnsi" w:hAnsiTheme="minorHAnsi" w:cs="Arial"/>
                <w:b/>
                <w:bCs/>
              </w:rPr>
            </w:pPr>
            <w:r w:rsidRPr="00181D2B">
              <w:rPr>
                <w:rFonts w:asciiTheme="minorHAnsi" w:hAnsiTheme="minorHAnsi" w:cs="Arial"/>
                <w:b/>
                <w:bCs/>
              </w:rPr>
              <w:t xml:space="preserve">DRAFTING </w:t>
            </w:r>
          </w:p>
          <w:p w14:paraId="4DE85A0F" w14:textId="77777777" w:rsidR="008B1166" w:rsidRPr="00181D2B" w:rsidRDefault="008B1166" w:rsidP="00311185">
            <w:pPr>
              <w:pStyle w:val="Default"/>
              <w:jc w:val="both"/>
              <w:rPr>
                <w:rFonts w:asciiTheme="minorHAnsi" w:hAnsiTheme="minorHAnsi" w:cs="Arial"/>
              </w:rPr>
            </w:pPr>
            <w:r w:rsidRPr="00181D2B">
              <w:rPr>
                <w:rFonts w:asciiTheme="minorHAnsi" w:hAnsiTheme="minorHAnsi" w:cs="Arial"/>
                <w:b/>
                <w:bCs/>
              </w:rPr>
              <w:t>Advanced Surfacing</w:t>
            </w:r>
            <w:r>
              <w:rPr>
                <w:rFonts w:asciiTheme="minorHAnsi" w:hAnsiTheme="minorHAnsi" w:cs="Arial"/>
                <w:b/>
                <w:bCs/>
              </w:rPr>
              <w:t xml:space="preserve">, </w:t>
            </w:r>
            <w:r w:rsidRPr="00181D2B">
              <w:rPr>
                <w:rFonts w:asciiTheme="minorHAnsi" w:hAnsiTheme="minorHAnsi" w:cs="Arial"/>
              </w:rPr>
              <w:t xml:space="preserve">Adaptive Sweep, Sweep (ALL), Multi-section Surface. </w:t>
            </w:r>
          </w:p>
        </w:tc>
        <w:tc>
          <w:tcPr>
            <w:tcW w:w="1055" w:type="dxa"/>
          </w:tcPr>
          <w:p w14:paraId="65D3DB65" w14:textId="77777777" w:rsidR="008B1166" w:rsidRDefault="008B1166" w:rsidP="008B1166">
            <w:pPr>
              <w:jc w:val="center"/>
            </w:pPr>
            <w:r w:rsidRPr="00576D5B">
              <w:rPr>
                <w:rFonts w:cstheme="minorHAnsi"/>
                <w:sz w:val="24"/>
                <w:szCs w:val="24"/>
              </w:rPr>
              <w:t>2 Hr.</w:t>
            </w:r>
          </w:p>
        </w:tc>
      </w:tr>
      <w:tr w:rsidR="008B1166" w:rsidRPr="00FA701A" w14:paraId="268D63AF" w14:textId="77777777" w:rsidTr="002D301A">
        <w:trPr>
          <w:trHeight w:val="567"/>
        </w:trPr>
        <w:tc>
          <w:tcPr>
            <w:tcW w:w="817" w:type="dxa"/>
          </w:tcPr>
          <w:p w14:paraId="618DBA77" w14:textId="77777777" w:rsidR="008B1166" w:rsidRPr="00FA701A" w:rsidRDefault="008B1166">
            <w:pPr>
              <w:rPr>
                <w:rFonts w:cstheme="minorHAnsi"/>
                <w:sz w:val="24"/>
                <w:szCs w:val="24"/>
              </w:rPr>
            </w:pPr>
            <w:r>
              <w:rPr>
                <w:rFonts w:cstheme="minorHAnsi"/>
                <w:sz w:val="24"/>
                <w:szCs w:val="24"/>
              </w:rPr>
              <w:t>14.</w:t>
            </w:r>
          </w:p>
        </w:tc>
        <w:tc>
          <w:tcPr>
            <w:tcW w:w="7513" w:type="dxa"/>
          </w:tcPr>
          <w:p w14:paraId="15375FA5" w14:textId="77777777" w:rsidR="008B1166" w:rsidRPr="003156BE" w:rsidRDefault="008B1166" w:rsidP="0074755C">
            <w:pPr>
              <w:pStyle w:val="Default"/>
              <w:jc w:val="both"/>
              <w:rPr>
                <w:rFonts w:asciiTheme="minorHAnsi" w:hAnsiTheme="minorHAnsi" w:cs="Arial"/>
                <w:b/>
                <w:bCs/>
              </w:rPr>
            </w:pPr>
            <w:r w:rsidRPr="003156BE">
              <w:rPr>
                <w:rFonts w:asciiTheme="minorHAnsi" w:hAnsiTheme="minorHAnsi" w:cs="Arial"/>
                <w:b/>
                <w:bCs/>
              </w:rPr>
              <w:t>WIRE-FRAME MODELING</w:t>
            </w:r>
          </w:p>
          <w:p w14:paraId="085CEC73" w14:textId="77777777" w:rsidR="008B1166" w:rsidRPr="003156BE" w:rsidRDefault="008B1166" w:rsidP="0074755C">
            <w:pPr>
              <w:pStyle w:val="Default"/>
              <w:jc w:val="both"/>
              <w:rPr>
                <w:rFonts w:asciiTheme="minorHAnsi" w:hAnsiTheme="minorHAnsi" w:cs="Arial"/>
                <w:b/>
                <w:bCs/>
              </w:rPr>
            </w:pPr>
            <w:r w:rsidRPr="003156BE">
              <w:rPr>
                <w:rFonts w:asciiTheme="minorHAnsi" w:hAnsiTheme="minorHAnsi" w:cs="Arial"/>
              </w:rPr>
              <w:t>Point, Line, Planes, Curves, Circle-Conic, STANDARD EXAMPLES. Use of wire frame modeling.</w:t>
            </w:r>
          </w:p>
        </w:tc>
        <w:tc>
          <w:tcPr>
            <w:tcW w:w="1055" w:type="dxa"/>
          </w:tcPr>
          <w:p w14:paraId="6FE7B165" w14:textId="77777777" w:rsidR="008B1166" w:rsidRDefault="008B1166" w:rsidP="008B1166">
            <w:pPr>
              <w:jc w:val="center"/>
            </w:pPr>
            <w:r w:rsidRPr="00576D5B">
              <w:rPr>
                <w:rFonts w:cstheme="minorHAnsi"/>
                <w:sz w:val="24"/>
                <w:szCs w:val="24"/>
              </w:rPr>
              <w:t>2 Hr.</w:t>
            </w:r>
          </w:p>
        </w:tc>
      </w:tr>
      <w:tr w:rsidR="008B1166" w:rsidRPr="00FA701A" w14:paraId="06021E43" w14:textId="77777777" w:rsidTr="002D301A">
        <w:trPr>
          <w:trHeight w:val="567"/>
        </w:trPr>
        <w:tc>
          <w:tcPr>
            <w:tcW w:w="817" w:type="dxa"/>
          </w:tcPr>
          <w:p w14:paraId="1935EAF2" w14:textId="77777777" w:rsidR="008B1166" w:rsidRPr="00FA701A" w:rsidRDefault="008B1166">
            <w:pPr>
              <w:rPr>
                <w:rFonts w:cstheme="minorHAnsi"/>
                <w:sz w:val="24"/>
                <w:szCs w:val="24"/>
              </w:rPr>
            </w:pPr>
            <w:r>
              <w:rPr>
                <w:rFonts w:cstheme="minorHAnsi"/>
                <w:sz w:val="24"/>
                <w:szCs w:val="24"/>
              </w:rPr>
              <w:t>15.</w:t>
            </w:r>
          </w:p>
        </w:tc>
        <w:tc>
          <w:tcPr>
            <w:tcW w:w="7513" w:type="dxa"/>
          </w:tcPr>
          <w:p w14:paraId="44830C7F" w14:textId="77777777" w:rsidR="008B1166" w:rsidRDefault="008B1166" w:rsidP="0074755C">
            <w:pPr>
              <w:pStyle w:val="Default"/>
              <w:jc w:val="both"/>
              <w:rPr>
                <w:rFonts w:asciiTheme="minorHAnsi" w:hAnsiTheme="minorHAnsi" w:cs="Arial"/>
                <w:b/>
                <w:bCs/>
              </w:rPr>
            </w:pPr>
            <w:r w:rsidRPr="003156BE">
              <w:rPr>
                <w:rFonts w:asciiTheme="minorHAnsi" w:hAnsiTheme="minorHAnsi" w:cs="Arial"/>
                <w:b/>
                <w:bCs/>
              </w:rPr>
              <w:t>BIW TEMPLATES</w:t>
            </w:r>
          </w:p>
          <w:p w14:paraId="72834205" w14:textId="77777777" w:rsidR="008B1166" w:rsidRPr="003156BE" w:rsidRDefault="008B1166" w:rsidP="0074755C">
            <w:pPr>
              <w:pStyle w:val="Default"/>
              <w:jc w:val="both"/>
              <w:rPr>
                <w:rFonts w:asciiTheme="minorHAnsi" w:hAnsiTheme="minorHAnsi" w:cs="Arial"/>
              </w:rPr>
            </w:pPr>
            <w:r w:rsidRPr="003156BE">
              <w:rPr>
                <w:rFonts w:asciiTheme="minorHAnsi" w:hAnsiTheme="minorHAnsi" w:cs="Arial"/>
              </w:rPr>
              <w:t xml:space="preserve">What is BIW, Junction, </w:t>
            </w:r>
            <w:proofErr w:type="spellStart"/>
            <w:r w:rsidRPr="003156BE">
              <w:rPr>
                <w:rFonts w:asciiTheme="minorHAnsi" w:hAnsiTheme="minorHAnsi" w:cs="Arial"/>
              </w:rPr>
              <w:t>Diabolo</w:t>
            </w:r>
            <w:proofErr w:type="spellEnd"/>
            <w:r w:rsidRPr="003156BE">
              <w:rPr>
                <w:rFonts w:asciiTheme="minorHAnsi" w:hAnsiTheme="minorHAnsi" w:cs="Arial"/>
              </w:rPr>
              <w:t xml:space="preserve">, Hole, Mating Flange, Bead, and Blend Corner. </w:t>
            </w:r>
          </w:p>
        </w:tc>
        <w:tc>
          <w:tcPr>
            <w:tcW w:w="1055" w:type="dxa"/>
          </w:tcPr>
          <w:p w14:paraId="3088AA83" w14:textId="77777777" w:rsidR="008B1166" w:rsidRDefault="008B1166" w:rsidP="008B1166">
            <w:pPr>
              <w:jc w:val="center"/>
            </w:pPr>
            <w:r w:rsidRPr="00576D5B">
              <w:rPr>
                <w:rFonts w:cstheme="minorHAnsi"/>
                <w:sz w:val="24"/>
                <w:szCs w:val="24"/>
              </w:rPr>
              <w:t>2 Hr.</w:t>
            </w:r>
          </w:p>
        </w:tc>
      </w:tr>
      <w:tr w:rsidR="008B1166" w:rsidRPr="00FA701A" w14:paraId="246227BC" w14:textId="77777777" w:rsidTr="002D301A">
        <w:trPr>
          <w:trHeight w:val="567"/>
        </w:trPr>
        <w:tc>
          <w:tcPr>
            <w:tcW w:w="817" w:type="dxa"/>
          </w:tcPr>
          <w:p w14:paraId="1A4FAC6F" w14:textId="77777777" w:rsidR="008B1166" w:rsidRPr="00FA701A" w:rsidRDefault="008B1166">
            <w:pPr>
              <w:rPr>
                <w:rFonts w:cstheme="minorHAnsi"/>
                <w:sz w:val="24"/>
                <w:szCs w:val="24"/>
              </w:rPr>
            </w:pPr>
            <w:r>
              <w:rPr>
                <w:rFonts w:cstheme="minorHAnsi"/>
                <w:sz w:val="24"/>
                <w:szCs w:val="24"/>
              </w:rPr>
              <w:t>16.</w:t>
            </w:r>
          </w:p>
        </w:tc>
        <w:tc>
          <w:tcPr>
            <w:tcW w:w="7513" w:type="dxa"/>
          </w:tcPr>
          <w:p w14:paraId="7D96EBB9" w14:textId="77777777" w:rsidR="008B1166" w:rsidRPr="003156BE" w:rsidRDefault="008B1166" w:rsidP="0074755C">
            <w:pPr>
              <w:pStyle w:val="Default"/>
              <w:jc w:val="both"/>
              <w:rPr>
                <w:rFonts w:asciiTheme="minorHAnsi" w:hAnsiTheme="minorHAnsi" w:cs="Arial"/>
                <w:b/>
                <w:bCs/>
              </w:rPr>
            </w:pPr>
            <w:r w:rsidRPr="003156BE">
              <w:rPr>
                <w:rFonts w:asciiTheme="minorHAnsi" w:hAnsiTheme="minorHAnsi" w:cs="Arial"/>
                <w:b/>
                <w:bCs/>
              </w:rPr>
              <w:t>ASSEMBLY &amp; MECHANISM</w:t>
            </w:r>
          </w:p>
          <w:p w14:paraId="21DE0A66" w14:textId="77777777" w:rsidR="008B1166" w:rsidRDefault="008B1166" w:rsidP="003156BE">
            <w:pPr>
              <w:pStyle w:val="Default"/>
              <w:jc w:val="both"/>
              <w:rPr>
                <w:rFonts w:asciiTheme="minorHAnsi" w:hAnsiTheme="minorHAnsi" w:cs="Arial"/>
                <w:b/>
                <w:bCs/>
              </w:rPr>
            </w:pPr>
            <w:r w:rsidRPr="003156BE">
              <w:rPr>
                <w:rFonts w:asciiTheme="minorHAnsi" w:hAnsiTheme="minorHAnsi" w:cs="Arial"/>
                <w:b/>
                <w:bCs/>
              </w:rPr>
              <w:t>INTRODUCTION TO ASSEMBLY</w:t>
            </w:r>
          </w:p>
          <w:p w14:paraId="5E41BE00" w14:textId="77777777" w:rsidR="008B1166" w:rsidRPr="003156BE" w:rsidRDefault="008B1166" w:rsidP="003156BE">
            <w:pPr>
              <w:pStyle w:val="Default"/>
              <w:jc w:val="both"/>
              <w:rPr>
                <w:rFonts w:asciiTheme="minorHAnsi" w:hAnsiTheme="minorHAnsi" w:cs="Arial"/>
                <w:b/>
                <w:bCs/>
              </w:rPr>
            </w:pPr>
            <w:r w:rsidRPr="003156BE">
              <w:rPr>
                <w:rFonts w:asciiTheme="minorHAnsi" w:hAnsiTheme="minorHAnsi" w:cs="Arial"/>
              </w:rPr>
              <w:t xml:space="preserve">Types of assembly approach, Types of Constrains and DOF, placement of components in the Assembly, Manipulating Components, </w:t>
            </w:r>
            <w:r w:rsidRPr="003156BE">
              <w:rPr>
                <w:rFonts w:asciiTheme="minorHAnsi" w:hAnsiTheme="minorHAnsi" w:cs="Arial"/>
                <w:b/>
                <w:bCs/>
              </w:rPr>
              <w:t>BOTTOM UP Approach.</w:t>
            </w:r>
          </w:p>
        </w:tc>
        <w:tc>
          <w:tcPr>
            <w:tcW w:w="1055" w:type="dxa"/>
          </w:tcPr>
          <w:p w14:paraId="1B22E2C4" w14:textId="77777777" w:rsidR="008B1166" w:rsidRDefault="008B1166" w:rsidP="008B1166">
            <w:pPr>
              <w:jc w:val="center"/>
            </w:pPr>
            <w:r w:rsidRPr="00576D5B">
              <w:rPr>
                <w:rFonts w:cstheme="minorHAnsi"/>
                <w:sz w:val="24"/>
                <w:szCs w:val="24"/>
              </w:rPr>
              <w:t>2 Hr.</w:t>
            </w:r>
          </w:p>
        </w:tc>
      </w:tr>
      <w:tr w:rsidR="008B1166" w:rsidRPr="00FA701A" w14:paraId="20C33B0C" w14:textId="77777777" w:rsidTr="002D301A">
        <w:trPr>
          <w:trHeight w:val="567"/>
        </w:trPr>
        <w:tc>
          <w:tcPr>
            <w:tcW w:w="817" w:type="dxa"/>
          </w:tcPr>
          <w:p w14:paraId="649B296B" w14:textId="77777777" w:rsidR="008B1166" w:rsidRPr="00FA701A" w:rsidRDefault="008B1166">
            <w:pPr>
              <w:rPr>
                <w:rFonts w:cstheme="minorHAnsi"/>
                <w:sz w:val="24"/>
                <w:szCs w:val="24"/>
              </w:rPr>
            </w:pPr>
            <w:r>
              <w:rPr>
                <w:rFonts w:cstheme="minorHAnsi"/>
                <w:sz w:val="24"/>
                <w:szCs w:val="24"/>
              </w:rPr>
              <w:t>17.</w:t>
            </w:r>
          </w:p>
        </w:tc>
        <w:tc>
          <w:tcPr>
            <w:tcW w:w="7513" w:type="dxa"/>
          </w:tcPr>
          <w:p w14:paraId="2F90CAB5" w14:textId="77777777" w:rsidR="008B1166" w:rsidRDefault="008B1166" w:rsidP="008B6A3B">
            <w:pPr>
              <w:pStyle w:val="Default"/>
              <w:jc w:val="both"/>
              <w:rPr>
                <w:rFonts w:asciiTheme="minorHAnsi" w:hAnsiTheme="minorHAnsi" w:cs="Arial"/>
                <w:b/>
                <w:bCs/>
              </w:rPr>
            </w:pPr>
            <w:r w:rsidRPr="003156BE">
              <w:rPr>
                <w:rFonts w:asciiTheme="minorHAnsi" w:hAnsiTheme="minorHAnsi" w:cs="Arial"/>
                <w:b/>
                <w:bCs/>
              </w:rPr>
              <w:t>ASSEMBLY &amp; MECHANISM</w:t>
            </w:r>
          </w:p>
          <w:p w14:paraId="60BD5D9D" w14:textId="77777777" w:rsidR="008B1166" w:rsidRDefault="008B1166" w:rsidP="008B6A3B">
            <w:pPr>
              <w:pStyle w:val="Default"/>
              <w:jc w:val="both"/>
              <w:rPr>
                <w:rFonts w:asciiTheme="minorHAnsi" w:hAnsiTheme="minorHAnsi" w:cs="Arial"/>
                <w:b/>
                <w:bCs/>
              </w:rPr>
            </w:pPr>
            <w:r w:rsidRPr="003156BE">
              <w:rPr>
                <w:rFonts w:asciiTheme="minorHAnsi" w:hAnsiTheme="minorHAnsi" w:cs="Arial"/>
                <w:b/>
                <w:bCs/>
              </w:rPr>
              <w:t>TOP DOWN APPROACH</w:t>
            </w:r>
            <w:r>
              <w:rPr>
                <w:rFonts w:asciiTheme="minorHAnsi" w:hAnsiTheme="minorHAnsi" w:cs="Arial"/>
                <w:b/>
                <w:bCs/>
              </w:rPr>
              <w:t xml:space="preserve"> </w:t>
            </w:r>
          </w:p>
          <w:p w14:paraId="5BBD4466" w14:textId="77777777" w:rsidR="008B1166" w:rsidRPr="003156BE" w:rsidRDefault="008B1166" w:rsidP="008B6A3B">
            <w:pPr>
              <w:pStyle w:val="Default"/>
              <w:jc w:val="both"/>
              <w:rPr>
                <w:rFonts w:asciiTheme="minorHAnsi" w:hAnsiTheme="minorHAnsi" w:cs="Arial"/>
              </w:rPr>
            </w:pPr>
            <w:r w:rsidRPr="003156BE">
              <w:rPr>
                <w:rFonts w:asciiTheme="minorHAnsi" w:hAnsiTheme="minorHAnsi" w:cs="Arial"/>
              </w:rPr>
              <w:t xml:space="preserve">Part, Product, Component, Space Analysis, Reuse Pattern, Save management. </w:t>
            </w:r>
          </w:p>
        </w:tc>
        <w:tc>
          <w:tcPr>
            <w:tcW w:w="1055" w:type="dxa"/>
          </w:tcPr>
          <w:p w14:paraId="06F5DA45" w14:textId="77777777" w:rsidR="008B1166" w:rsidRDefault="008B1166" w:rsidP="008B1166">
            <w:pPr>
              <w:jc w:val="center"/>
            </w:pPr>
            <w:r w:rsidRPr="00576D5B">
              <w:rPr>
                <w:rFonts w:cstheme="minorHAnsi"/>
                <w:sz w:val="24"/>
                <w:szCs w:val="24"/>
              </w:rPr>
              <w:t>2 Hr.</w:t>
            </w:r>
          </w:p>
        </w:tc>
      </w:tr>
      <w:tr w:rsidR="008B1166" w:rsidRPr="00FA701A" w14:paraId="0C3F98D4" w14:textId="77777777" w:rsidTr="002D301A">
        <w:trPr>
          <w:trHeight w:val="567"/>
        </w:trPr>
        <w:tc>
          <w:tcPr>
            <w:tcW w:w="817" w:type="dxa"/>
          </w:tcPr>
          <w:p w14:paraId="7CBCF4C0" w14:textId="77777777" w:rsidR="008B1166" w:rsidRPr="00FA701A" w:rsidRDefault="008B1166">
            <w:pPr>
              <w:rPr>
                <w:rFonts w:cstheme="minorHAnsi"/>
                <w:sz w:val="24"/>
                <w:szCs w:val="24"/>
              </w:rPr>
            </w:pPr>
            <w:r>
              <w:rPr>
                <w:rFonts w:cstheme="minorHAnsi"/>
                <w:sz w:val="24"/>
                <w:szCs w:val="24"/>
              </w:rPr>
              <w:t>18.</w:t>
            </w:r>
          </w:p>
        </w:tc>
        <w:tc>
          <w:tcPr>
            <w:tcW w:w="7513" w:type="dxa"/>
          </w:tcPr>
          <w:p w14:paraId="78066F32" w14:textId="77777777" w:rsidR="008B1166" w:rsidRDefault="008B1166" w:rsidP="008B6A3B">
            <w:pPr>
              <w:pStyle w:val="Default"/>
              <w:jc w:val="both"/>
              <w:rPr>
                <w:rFonts w:asciiTheme="minorHAnsi" w:hAnsiTheme="minorHAnsi" w:cs="Arial"/>
                <w:b/>
                <w:bCs/>
              </w:rPr>
            </w:pPr>
            <w:r w:rsidRPr="003156BE">
              <w:rPr>
                <w:rFonts w:asciiTheme="minorHAnsi" w:hAnsiTheme="minorHAnsi" w:cs="Arial"/>
                <w:b/>
                <w:bCs/>
              </w:rPr>
              <w:t>ASSEMBLY &amp; MECHANISM</w:t>
            </w:r>
          </w:p>
          <w:p w14:paraId="29E4BE56" w14:textId="77777777" w:rsidR="008B1166" w:rsidRDefault="008B1166" w:rsidP="008B6A3B">
            <w:pPr>
              <w:pStyle w:val="Default"/>
              <w:jc w:val="both"/>
              <w:rPr>
                <w:rFonts w:asciiTheme="minorHAnsi" w:hAnsiTheme="minorHAnsi" w:cs="Arial"/>
                <w:b/>
                <w:bCs/>
              </w:rPr>
            </w:pPr>
            <w:r w:rsidRPr="003156BE">
              <w:rPr>
                <w:rFonts w:asciiTheme="minorHAnsi" w:hAnsiTheme="minorHAnsi" w:cs="Arial"/>
                <w:b/>
                <w:bCs/>
              </w:rPr>
              <w:t>ASSEMBLY DRAFTING</w:t>
            </w:r>
          </w:p>
          <w:p w14:paraId="4766B5BE" w14:textId="77777777" w:rsidR="008B1166" w:rsidRPr="003156BE" w:rsidRDefault="008B1166" w:rsidP="008B6A3B">
            <w:pPr>
              <w:pStyle w:val="Default"/>
              <w:jc w:val="both"/>
              <w:rPr>
                <w:rFonts w:asciiTheme="minorHAnsi" w:hAnsiTheme="minorHAnsi" w:cs="Arial"/>
              </w:rPr>
            </w:pPr>
            <w:r w:rsidRPr="003156BE">
              <w:rPr>
                <w:rFonts w:asciiTheme="minorHAnsi" w:hAnsiTheme="minorHAnsi" w:cs="Arial"/>
              </w:rPr>
              <w:t xml:space="preserve">Scene (Exploded View), Bill of material, Balloon creation, Graph Tree Reordering. </w:t>
            </w:r>
          </w:p>
        </w:tc>
        <w:tc>
          <w:tcPr>
            <w:tcW w:w="1055" w:type="dxa"/>
          </w:tcPr>
          <w:p w14:paraId="4A572552" w14:textId="77777777" w:rsidR="008B1166" w:rsidRDefault="008B1166" w:rsidP="008B1166">
            <w:pPr>
              <w:jc w:val="center"/>
            </w:pPr>
            <w:r w:rsidRPr="00576D5B">
              <w:rPr>
                <w:rFonts w:cstheme="minorHAnsi"/>
                <w:sz w:val="24"/>
                <w:szCs w:val="24"/>
              </w:rPr>
              <w:t>2 Hr.</w:t>
            </w:r>
          </w:p>
        </w:tc>
      </w:tr>
    </w:tbl>
    <w:p w14:paraId="7ED6AEEA" w14:textId="77777777" w:rsidR="006A3489" w:rsidRDefault="006A3489" w:rsidP="00167BCD">
      <w:pPr>
        <w:rPr>
          <w:rFonts w:cstheme="minorHAnsi"/>
          <w:sz w:val="24"/>
          <w:szCs w:val="24"/>
        </w:rPr>
      </w:pPr>
    </w:p>
    <w:p w14:paraId="0D01462A" w14:textId="77777777" w:rsidR="003E286C" w:rsidRDefault="003E286C" w:rsidP="00167BCD">
      <w:pPr>
        <w:rPr>
          <w:rFonts w:cstheme="minorHAnsi"/>
          <w:sz w:val="24"/>
          <w:szCs w:val="24"/>
        </w:rPr>
      </w:pPr>
    </w:p>
    <w:p w14:paraId="04ED762E" w14:textId="77777777" w:rsidR="003E286C" w:rsidRDefault="003E286C" w:rsidP="00167BCD">
      <w:pPr>
        <w:rPr>
          <w:rFonts w:cstheme="minorHAnsi"/>
          <w:sz w:val="24"/>
          <w:szCs w:val="24"/>
        </w:rPr>
      </w:pPr>
    </w:p>
    <w:p w14:paraId="24DB69AD" w14:textId="77777777" w:rsidR="003E286C" w:rsidRDefault="003E286C" w:rsidP="00167BCD">
      <w:pPr>
        <w:rPr>
          <w:rFonts w:cstheme="minorHAnsi"/>
          <w:sz w:val="24"/>
          <w:szCs w:val="24"/>
        </w:rPr>
      </w:pPr>
    </w:p>
    <w:p w14:paraId="1071D6B6" w14:textId="77777777" w:rsidR="003E286C" w:rsidRDefault="003E286C" w:rsidP="00167BCD">
      <w:pPr>
        <w:rPr>
          <w:rFonts w:cstheme="minorHAnsi"/>
          <w:sz w:val="24"/>
          <w:szCs w:val="24"/>
        </w:rPr>
      </w:pPr>
    </w:p>
    <w:p w14:paraId="7A46B4D1" w14:textId="77777777" w:rsidR="003E286C" w:rsidRDefault="003E286C" w:rsidP="00167BCD">
      <w:pPr>
        <w:rPr>
          <w:rFonts w:cstheme="minorHAnsi"/>
          <w:sz w:val="24"/>
          <w:szCs w:val="24"/>
        </w:rPr>
      </w:pPr>
    </w:p>
    <w:p w14:paraId="0593B8AE" w14:textId="77777777" w:rsidR="003E286C" w:rsidRDefault="003E286C" w:rsidP="00167BCD">
      <w:pPr>
        <w:rPr>
          <w:rFonts w:cstheme="minorHAnsi"/>
          <w:sz w:val="24"/>
          <w:szCs w:val="24"/>
        </w:rPr>
      </w:pPr>
    </w:p>
    <w:p w14:paraId="0F209D57" w14:textId="77777777" w:rsidR="003E286C" w:rsidRDefault="003E286C" w:rsidP="00167BCD">
      <w:pPr>
        <w:rPr>
          <w:rFonts w:cstheme="minorHAnsi"/>
          <w:sz w:val="24"/>
          <w:szCs w:val="24"/>
        </w:rPr>
      </w:pPr>
    </w:p>
    <w:p w14:paraId="7140D9EF" w14:textId="77777777" w:rsidR="003E286C" w:rsidRDefault="003E286C" w:rsidP="00167BCD">
      <w:pPr>
        <w:rPr>
          <w:rFonts w:cstheme="minorHAnsi"/>
          <w:sz w:val="24"/>
          <w:szCs w:val="24"/>
        </w:rPr>
      </w:pPr>
    </w:p>
    <w:p w14:paraId="5FF5A307" w14:textId="77777777" w:rsidR="003E286C" w:rsidRDefault="003E286C" w:rsidP="00167BCD">
      <w:pPr>
        <w:rPr>
          <w:rFonts w:cstheme="minorHAnsi"/>
          <w:sz w:val="24"/>
          <w:szCs w:val="24"/>
        </w:rPr>
      </w:pPr>
    </w:p>
    <w:p w14:paraId="6D7C3176" w14:textId="77777777" w:rsidR="003E286C" w:rsidRDefault="003E286C" w:rsidP="00167BCD">
      <w:pPr>
        <w:rPr>
          <w:rFonts w:cstheme="minorHAnsi"/>
          <w:sz w:val="24"/>
          <w:szCs w:val="24"/>
        </w:rPr>
      </w:pPr>
    </w:p>
    <w:p w14:paraId="5082679D" w14:textId="77777777" w:rsidR="003E286C" w:rsidRDefault="003E286C" w:rsidP="00167BCD">
      <w:pPr>
        <w:rPr>
          <w:rFonts w:cstheme="minorHAnsi"/>
          <w:sz w:val="24"/>
          <w:szCs w:val="24"/>
        </w:rPr>
      </w:pPr>
    </w:p>
    <w:sdt>
      <w:sdtPr>
        <w:rPr>
          <w:b/>
          <w:bCs/>
          <w:color w:val="1F497D" w:themeColor="text2"/>
          <w:sz w:val="72"/>
          <w:szCs w:val="72"/>
        </w:rPr>
        <w:alias w:val="Title"/>
        <w:id w:val="80591738"/>
        <w:placeholder>
          <w:docPart w:val="9B1C052719C7434A9BFB24E022A38A26"/>
        </w:placeholder>
        <w:dataBinding w:prefixMappings="xmlns:ns0='http://schemas.openxmlformats.org/package/2006/metadata/core-properties' xmlns:ns1='http://purl.org/dc/elements/1.1/'" w:xpath="/ns0:coreProperties[1]/ns1:title[1]" w:storeItemID="{6C3C8BC8-F283-45AE-878A-BAB7291924A1}"/>
        <w:text/>
      </w:sdtPr>
      <w:sdtEndPr/>
      <w:sdtContent>
        <w:p w14:paraId="35CDD3AB" w14:textId="77777777" w:rsidR="003E286C" w:rsidRDefault="003E286C" w:rsidP="003E286C">
          <w:pPr>
            <w:spacing w:after="0"/>
            <w:jc w:val="center"/>
            <w:rPr>
              <w:b/>
              <w:bCs/>
              <w:color w:val="1F497D" w:themeColor="text2"/>
              <w:sz w:val="72"/>
              <w:szCs w:val="72"/>
            </w:rPr>
          </w:pPr>
          <w:r w:rsidRPr="006C6A11">
            <w:rPr>
              <w:b/>
              <w:bCs/>
              <w:color w:val="1F497D" w:themeColor="text2"/>
              <w:sz w:val="72"/>
              <w:szCs w:val="72"/>
            </w:rPr>
            <w:t xml:space="preserve">Practice Task                   </w:t>
          </w:r>
          <w:r>
            <w:rPr>
              <w:b/>
              <w:bCs/>
              <w:color w:val="1F497D" w:themeColor="text2"/>
              <w:sz w:val="72"/>
              <w:szCs w:val="72"/>
            </w:rPr>
            <w:t>Special Practical’s on   CATIA</w:t>
          </w:r>
        </w:p>
      </w:sdtContent>
    </w:sdt>
    <w:p w14:paraId="343E1499" w14:textId="2FCBAFFD" w:rsidR="003E286C" w:rsidRDefault="003E286C" w:rsidP="00167BCD">
      <w:pPr>
        <w:rPr>
          <w:rFonts w:cstheme="minorHAnsi"/>
          <w:sz w:val="24"/>
          <w:szCs w:val="24"/>
        </w:rPr>
      </w:pPr>
    </w:p>
    <w:p w14:paraId="342B4777" w14:textId="7B616FCD" w:rsidR="00D65DE0" w:rsidRDefault="00D65DE0" w:rsidP="00167BCD">
      <w:pPr>
        <w:rPr>
          <w:rFonts w:cstheme="minorHAnsi"/>
          <w:sz w:val="24"/>
          <w:szCs w:val="24"/>
        </w:rPr>
      </w:pPr>
    </w:p>
    <w:p w14:paraId="640B07ED" w14:textId="163C0410" w:rsidR="00D65DE0" w:rsidRDefault="00D65DE0" w:rsidP="00167BCD">
      <w:pPr>
        <w:rPr>
          <w:rFonts w:cstheme="minorHAnsi"/>
          <w:sz w:val="24"/>
          <w:szCs w:val="24"/>
        </w:rPr>
      </w:pPr>
    </w:p>
    <w:p w14:paraId="1774A20C" w14:textId="70795DBB" w:rsidR="00D65DE0" w:rsidRDefault="00D65DE0" w:rsidP="00167BCD">
      <w:pPr>
        <w:rPr>
          <w:rFonts w:cstheme="minorHAnsi"/>
          <w:sz w:val="24"/>
          <w:szCs w:val="24"/>
        </w:rPr>
      </w:pPr>
    </w:p>
    <w:p w14:paraId="7B0DB1B0" w14:textId="5766965C" w:rsidR="00D65DE0" w:rsidRDefault="00D65DE0" w:rsidP="00167BCD">
      <w:pPr>
        <w:rPr>
          <w:rFonts w:cstheme="minorHAnsi"/>
          <w:sz w:val="24"/>
          <w:szCs w:val="24"/>
        </w:rPr>
      </w:pPr>
    </w:p>
    <w:p w14:paraId="15A33725" w14:textId="31873340" w:rsidR="00D65DE0" w:rsidRDefault="00D65DE0" w:rsidP="00167BCD">
      <w:pPr>
        <w:rPr>
          <w:rFonts w:cstheme="minorHAnsi"/>
          <w:sz w:val="24"/>
          <w:szCs w:val="24"/>
        </w:rPr>
      </w:pPr>
    </w:p>
    <w:p w14:paraId="2AC5E98E" w14:textId="059DB51F" w:rsidR="00D65DE0" w:rsidRDefault="00D65DE0" w:rsidP="00167BCD">
      <w:pPr>
        <w:rPr>
          <w:rFonts w:cstheme="minorHAnsi"/>
          <w:sz w:val="24"/>
          <w:szCs w:val="24"/>
        </w:rPr>
      </w:pPr>
    </w:p>
    <w:p w14:paraId="0E3A1326" w14:textId="64FD44B6" w:rsidR="00D65DE0" w:rsidRDefault="00D65DE0" w:rsidP="00167BCD">
      <w:pPr>
        <w:rPr>
          <w:rFonts w:cstheme="minorHAnsi"/>
          <w:sz w:val="24"/>
          <w:szCs w:val="24"/>
        </w:rPr>
      </w:pPr>
    </w:p>
    <w:p w14:paraId="6341E4E3" w14:textId="71F6D272" w:rsidR="00D65DE0" w:rsidRDefault="00D65DE0" w:rsidP="00167BCD">
      <w:pPr>
        <w:rPr>
          <w:rFonts w:cstheme="minorHAnsi"/>
          <w:sz w:val="24"/>
          <w:szCs w:val="24"/>
        </w:rPr>
      </w:pPr>
    </w:p>
    <w:p w14:paraId="44DEB72F" w14:textId="77777777" w:rsidR="00D65DE0" w:rsidRPr="00486F25" w:rsidRDefault="00D65DE0" w:rsidP="00D65DE0">
      <w:pPr>
        <w:rPr>
          <w:rFonts w:cstheme="minorHAnsi"/>
          <w:b/>
          <w:sz w:val="28"/>
          <w:szCs w:val="28"/>
        </w:rPr>
      </w:pPr>
      <w:r w:rsidRPr="00486F25">
        <w:rPr>
          <w:rFonts w:cstheme="minorHAnsi"/>
          <w:b/>
          <w:sz w:val="28"/>
          <w:szCs w:val="28"/>
        </w:rPr>
        <w:t>NOTE:</w:t>
      </w:r>
    </w:p>
    <w:p w14:paraId="707AEDFA" w14:textId="25AB5155" w:rsidR="00D65DE0" w:rsidRPr="00193FD6" w:rsidRDefault="00D65DE0" w:rsidP="00D65DE0">
      <w:pPr>
        <w:jc w:val="both"/>
        <w:rPr>
          <w:rFonts w:cstheme="minorHAnsi"/>
          <w:sz w:val="24"/>
          <w:szCs w:val="24"/>
        </w:rPr>
      </w:pPr>
      <w:r>
        <w:rPr>
          <w:rFonts w:cstheme="minorHAnsi"/>
          <w:b/>
          <w:i/>
          <w:sz w:val="28"/>
          <w:szCs w:val="28"/>
        </w:rPr>
        <w:t>Faculty teaching this subject is required to make practical manual as per syllabus and practice drawings, as per the format of School of Aeronautics. It should include the various tools used for respective practice case.</w:t>
      </w:r>
    </w:p>
    <w:sectPr w:rsidR="00D65DE0" w:rsidRPr="00193FD6" w:rsidSect="00167BCD">
      <w:footerReference w:type="default" r:id="rId10"/>
      <w:pgSz w:w="11907" w:h="16839" w:code="9"/>
      <w:pgMar w:top="108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AE3D59" w14:textId="77777777" w:rsidR="00BD5432" w:rsidRDefault="00BD5432" w:rsidP="00AA1A56">
      <w:pPr>
        <w:spacing w:after="0" w:line="240" w:lineRule="auto"/>
      </w:pPr>
      <w:r>
        <w:separator/>
      </w:r>
    </w:p>
  </w:endnote>
  <w:endnote w:type="continuationSeparator" w:id="0">
    <w:p w14:paraId="69AC83AE" w14:textId="77777777" w:rsidR="00BD5432" w:rsidRDefault="00BD5432" w:rsidP="00AA1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IDFont+F2">
    <w:panose1 w:val="00000000000000000000"/>
    <w:charset w:val="00"/>
    <w:family w:val="auto"/>
    <w:notTrueType/>
    <w:pitch w:val="default"/>
    <w:sig w:usb0="00000003" w:usb1="00000000" w:usb2="00000000" w:usb3="00000000" w:csb0="00000001" w:csb1="00000000"/>
  </w:font>
  <w:font w:name="CIDFont+F3">
    <w:altName w:val="Times New Roman"/>
    <w:panose1 w:val="00000000000000000000"/>
    <w:charset w:val="A1"/>
    <w:family w:val="auto"/>
    <w:notTrueType/>
    <w:pitch w:val="default"/>
    <w:sig w:usb0="00000081" w:usb1="00000000" w:usb2="00000000" w:usb3="00000000" w:csb0="00000008"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F5004" w14:textId="77777777" w:rsidR="00AA1A56" w:rsidRDefault="00532E81">
    <w:pPr>
      <w:pStyle w:val="Footer"/>
      <w:pBdr>
        <w:top w:val="thinThickSmallGap" w:sz="24" w:space="1" w:color="622423" w:themeColor="accent2" w:themeShade="7F"/>
      </w:pBdr>
      <w:rPr>
        <w:rFonts w:asciiTheme="majorHAnsi" w:hAnsiTheme="majorHAnsi"/>
      </w:rPr>
    </w:pPr>
    <w:r>
      <w:rPr>
        <w:rFonts w:asciiTheme="majorHAnsi" w:hAnsiTheme="majorHAnsi"/>
      </w:rPr>
      <w:t>SOA-CATIA Semester 3 Syllabus</w:t>
    </w:r>
    <w:r w:rsidR="00AA1A56">
      <w:rPr>
        <w:rFonts w:asciiTheme="majorHAnsi" w:hAnsiTheme="majorHAnsi"/>
      </w:rPr>
      <w:ptab w:relativeTo="margin" w:alignment="right" w:leader="none"/>
    </w:r>
    <w:r w:rsidR="00AA1A56">
      <w:rPr>
        <w:rFonts w:asciiTheme="majorHAnsi" w:hAnsiTheme="majorHAnsi"/>
      </w:rPr>
      <w:t xml:space="preserve">Page </w:t>
    </w:r>
    <w:r w:rsidR="00BD5432">
      <w:fldChar w:fldCharType="begin"/>
    </w:r>
    <w:r w:rsidR="00BD5432">
      <w:instrText xml:space="preserve"> PAGE   \* MERGEFORMAT </w:instrText>
    </w:r>
    <w:r w:rsidR="00BD5432">
      <w:fldChar w:fldCharType="separate"/>
    </w:r>
    <w:r w:rsidR="00AF031A" w:rsidRPr="00AF031A">
      <w:rPr>
        <w:rFonts w:asciiTheme="majorHAnsi" w:hAnsiTheme="majorHAnsi"/>
        <w:noProof/>
      </w:rPr>
      <w:t>4</w:t>
    </w:r>
    <w:r w:rsidR="00BD5432">
      <w:rPr>
        <w:rFonts w:asciiTheme="majorHAnsi" w:hAnsiTheme="majorHAnsi"/>
        <w:noProof/>
      </w:rPr>
      <w:fldChar w:fldCharType="end"/>
    </w:r>
  </w:p>
  <w:p w14:paraId="04ED7BCE" w14:textId="77777777" w:rsidR="00AA1A56" w:rsidRDefault="00AA1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FDAEC" w14:textId="77777777" w:rsidR="00BD5432" w:rsidRDefault="00BD5432" w:rsidP="00AA1A56">
      <w:pPr>
        <w:spacing w:after="0" w:line="240" w:lineRule="auto"/>
      </w:pPr>
      <w:r>
        <w:separator/>
      </w:r>
    </w:p>
  </w:footnote>
  <w:footnote w:type="continuationSeparator" w:id="0">
    <w:p w14:paraId="4F789663" w14:textId="77777777" w:rsidR="00BD5432" w:rsidRDefault="00BD5432" w:rsidP="00AA1A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1590F"/>
    <w:multiLevelType w:val="hybridMultilevel"/>
    <w:tmpl w:val="BE5A3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B776E"/>
    <w:multiLevelType w:val="hybridMultilevel"/>
    <w:tmpl w:val="37088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54759"/>
    <w:multiLevelType w:val="hybridMultilevel"/>
    <w:tmpl w:val="B1BC0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97197"/>
    <w:multiLevelType w:val="hybridMultilevel"/>
    <w:tmpl w:val="223CD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62775"/>
    <w:multiLevelType w:val="hybridMultilevel"/>
    <w:tmpl w:val="E14A6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853C22"/>
    <w:multiLevelType w:val="hybridMultilevel"/>
    <w:tmpl w:val="539CE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17762"/>
    <w:multiLevelType w:val="hybridMultilevel"/>
    <w:tmpl w:val="95E8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F548C"/>
    <w:multiLevelType w:val="hybridMultilevel"/>
    <w:tmpl w:val="B0426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278AF"/>
    <w:multiLevelType w:val="hybridMultilevel"/>
    <w:tmpl w:val="507E7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951DA"/>
    <w:multiLevelType w:val="hybridMultilevel"/>
    <w:tmpl w:val="97F06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F83721"/>
    <w:multiLevelType w:val="hybridMultilevel"/>
    <w:tmpl w:val="3EA4A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C6077"/>
    <w:multiLevelType w:val="hybridMultilevel"/>
    <w:tmpl w:val="A0D0D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65E74"/>
    <w:multiLevelType w:val="hybridMultilevel"/>
    <w:tmpl w:val="9A428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9579A4"/>
    <w:multiLevelType w:val="hybridMultilevel"/>
    <w:tmpl w:val="A9C6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E64B8"/>
    <w:multiLevelType w:val="hybridMultilevel"/>
    <w:tmpl w:val="6ED43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368E2"/>
    <w:multiLevelType w:val="hybridMultilevel"/>
    <w:tmpl w:val="6D1C3E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9F7AA7"/>
    <w:multiLevelType w:val="hybridMultilevel"/>
    <w:tmpl w:val="688EA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D5451"/>
    <w:multiLevelType w:val="hybridMultilevel"/>
    <w:tmpl w:val="CBEA7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780420"/>
    <w:multiLevelType w:val="hybridMultilevel"/>
    <w:tmpl w:val="BE78B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12304"/>
    <w:multiLevelType w:val="hybridMultilevel"/>
    <w:tmpl w:val="F6664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D9260B"/>
    <w:multiLevelType w:val="hybridMultilevel"/>
    <w:tmpl w:val="6F3C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D32FE"/>
    <w:multiLevelType w:val="hybridMultilevel"/>
    <w:tmpl w:val="8E0846E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2" w15:restartNumberingAfterBreak="0">
    <w:nsid w:val="4B037FB6"/>
    <w:multiLevelType w:val="hybridMultilevel"/>
    <w:tmpl w:val="859C1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E24C2"/>
    <w:multiLevelType w:val="hybridMultilevel"/>
    <w:tmpl w:val="59405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6D3925"/>
    <w:multiLevelType w:val="hybridMultilevel"/>
    <w:tmpl w:val="FCB8B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8510B7"/>
    <w:multiLevelType w:val="hybridMultilevel"/>
    <w:tmpl w:val="DC04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84611D"/>
    <w:multiLevelType w:val="hybridMultilevel"/>
    <w:tmpl w:val="B8EC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878E1"/>
    <w:multiLevelType w:val="hybridMultilevel"/>
    <w:tmpl w:val="20B87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850B20"/>
    <w:multiLevelType w:val="hybridMultilevel"/>
    <w:tmpl w:val="1AE4E2F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9" w15:restartNumberingAfterBreak="0">
    <w:nsid w:val="6B100524"/>
    <w:multiLevelType w:val="hybridMultilevel"/>
    <w:tmpl w:val="C51E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3F5CC8"/>
    <w:multiLevelType w:val="hybridMultilevel"/>
    <w:tmpl w:val="7C96F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313430"/>
    <w:multiLevelType w:val="hybridMultilevel"/>
    <w:tmpl w:val="AED46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7A6677"/>
    <w:multiLevelType w:val="hybridMultilevel"/>
    <w:tmpl w:val="7E423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170148"/>
    <w:multiLevelType w:val="hybridMultilevel"/>
    <w:tmpl w:val="B80AFD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1"/>
  </w:num>
  <w:num w:numId="2">
    <w:abstractNumId w:val="28"/>
  </w:num>
  <w:num w:numId="3">
    <w:abstractNumId w:val="20"/>
  </w:num>
  <w:num w:numId="4">
    <w:abstractNumId w:val="13"/>
  </w:num>
  <w:num w:numId="5">
    <w:abstractNumId w:val="3"/>
  </w:num>
  <w:num w:numId="6">
    <w:abstractNumId w:val="30"/>
  </w:num>
  <w:num w:numId="7">
    <w:abstractNumId w:val="0"/>
  </w:num>
  <w:num w:numId="8">
    <w:abstractNumId w:val="27"/>
  </w:num>
  <w:num w:numId="9">
    <w:abstractNumId w:val="7"/>
  </w:num>
  <w:num w:numId="10">
    <w:abstractNumId w:val="1"/>
  </w:num>
  <w:num w:numId="11">
    <w:abstractNumId w:val="6"/>
  </w:num>
  <w:num w:numId="12">
    <w:abstractNumId w:val="29"/>
  </w:num>
  <w:num w:numId="13">
    <w:abstractNumId w:val="24"/>
  </w:num>
  <w:num w:numId="14">
    <w:abstractNumId w:val="22"/>
  </w:num>
  <w:num w:numId="15">
    <w:abstractNumId w:val="31"/>
  </w:num>
  <w:num w:numId="16">
    <w:abstractNumId w:val="18"/>
  </w:num>
  <w:num w:numId="17">
    <w:abstractNumId w:val="17"/>
  </w:num>
  <w:num w:numId="18">
    <w:abstractNumId w:val="2"/>
  </w:num>
  <w:num w:numId="19">
    <w:abstractNumId w:val="25"/>
  </w:num>
  <w:num w:numId="20">
    <w:abstractNumId w:val="5"/>
  </w:num>
  <w:num w:numId="21">
    <w:abstractNumId w:val="12"/>
  </w:num>
  <w:num w:numId="22">
    <w:abstractNumId w:val="26"/>
  </w:num>
  <w:num w:numId="23">
    <w:abstractNumId w:val="32"/>
  </w:num>
  <w:num w:numId="24">
    <w:abstractNumId w:val="8"/>
  </w:num>
  <w:num w:numId="25">
    <w:abstractNumId w:val="19"/>
  </w:num>
  <w:num w:numId="26">
    <w:abstractNumId w:val="10"/>
  </w:num>
  <w:num w:numId="27">
    <w:abstractNumId w:val="16"/>
  </w:num>
  <w:num w:numId="28">
    <w:abstractNumId w:val="14"/>
  </w:num>
  <w:num w:numId="29">
    <w:abstractNumId w:val="9"/>
  </w:num>
  <w:num w:numId="30">
    <w:abstractNumId w:val="15"/>
  </w:num>
  <w:num w:numId="31">
    <w:abstractNumId w:val="11"/>
  </w:num>
  <w:num w:numId="32">
    <w:abstractNumId w:val="33"/>
  </w:num>
  <w:num w:numId="33">
    <w:abstractNumId w:val="4"/>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00EED"/>
    <w:rsid w:val="000204CB"/>
    <w:rsid w:val="00092916"/>
    <w:rsid w:val="000F321B"/>
    <w:rsid w:val="00167BCD"/>
    <w:rsid w:val="00181D2B"/>
    <w:rsid w:val="00193FD6"/>
    <w:rsid w:val="00244B38"/>
    <w:rsid w:val="002D301A"/>
    <w:rsid w:val="002E16F3"/>
    <w:rsid w:val="003156BE"/>
    <w:rsid w:val="00334C6B"/>
    <w:rsid w:val="00394425"/>
    <w:rsid w:val="003E286C"/>
    <w:rsid w:val="00410F63"/>
    <w:rsid w:val="00434BD2"/>
    <w:rsid w:val="00483DCC"/>
    <w:rsid w:val="004C786B"/>
    <w:rsid w:val="00532E81"/>
    <w:rsid w:val="00653733"/>
    <w:rsid w:val="00672E55"/>
    <w:rsid w:val="00680718"/>
    <w:rsid w:val="006A3489"/>
    <w:rsid w:val="00702561"/>
    <w:rsid w:val="007D6DEE"/>
    <w:rsid w:val="00800EED"/>
    <w:rsid w:val="008B1166"/>
    <w:rsid w:val="008D377A"/>
    <w:rsid w:val="008E31FE"/>
    <w:rsid w:val="00965243"/>
    <w:rsid w:val="00A171D5"/>
    <w:rsid w:val="00A6644C"/>
    <w:rsid w:val="00AA1A56"/>
    <w:rsid w:val="00AF031A"/>
    <w:rsid w:val="00AF2AA8"/>
    <w:rsid w:val="00B36D64"/>
    <w:rsid w:val="00B41D00"/>
    <w:rsid w:val="00BB2BD9"/>
    <w:rsid w:val="00BB5E75"/>
    <w:rsid w:val="00BD5432"/>
    <w:rsid w:val="00C50343"/>
    <w:rsid w:val="00CD1F22"/>
    <w:rsid w:val="00D23617"/>
    <w:rsid w:val="00D35A7E"/>
    <w:rsid w:val="00D65DE0"/>
    <w:rsid w:val="00D837EB"/>
    <w:rsid w:val="00E173D3"/>
    <w:rsid w:val="00E71C2D"/>
    <w:rsid w:val="00EC6614"/>
    <w:rsid w:val="00F21598"/>
    <w:rsid w:val="00F45414"/>
    <w:rsid w:val="00F60BCD"/>
    <w:rsid w:val="00FA701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0DD2BA18"/>
  <w15:docId w15:val="{546C2029-D7D8-49FD-A504-0CAB227D4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4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0E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00EED"/>
    <w:pPr>
      <w:ind w:left="720"/>
      <w:contextualSpacing/>
    </w:pPr>
  </w:style>
  <w:style w:type="paragraph" w:styleId="BalloonText">
    <w:name w:val="Balloon Text"/>
    <w:basedOn w:val="Normal"/>
    <w:link w:val="BalloonTextChar"/>
    <w:uiPriority w:val="99"/>
    <w:semiHidden/>
    <w:unhideWhenUsed/>
    <w:rsid w:val="00F215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598"/>
    <w:rPr>
      <w:rFonts w:ascii="Tahoma" w:hAnsi="Tahoma" w:cs="Tahoma"/>
      <w:sz w:val="16"/>
      <w:szCs w:val="16"/>
    </w:rPr>
  </w:style>
  <w:style w:type="paragraph" w:customStyle="1" w:styleId="Default">
    <w:name w:val="Default"/>
    <w:rsid w:val="00FA701A"/>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D35A7E"/>
    <w:rPr>
      <w:color w:val="808080"/>
    </w:rPr>
  </w:style>
  <w:style w:type="paragraph" w:styleId="Header">
    <w:name w:val="header"/>
    <w:basedOn w:val="Normal"/>
    <w:link w:val="HeaderChar"/>
    <w:uiPriority w:val="99"/>
    <w:semiHidden/>
    <w:unhideWhenUsed/>
    <w:rsid w:val="00AA1A5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A1A56"/>
  </w:style>
  <w:style w:type="paragraph" w:styleId="Footer">
    <w:name w:val="footer"/>
    <w:basedOn w:val="Normal"/>
    <w:link w:val="FooterChar"/>
    <w:uiPriority w:val="99"/>
    <w:unhideWhenUsed/>
    <w:rsid w:val="00AA1A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1A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86E0D487FBD463794696714203F7F6D"/>
        <w:category>
          <w:name w:val="General"/>
          <w:gallery w:val="placeholder"/>
        </w:category>
        <w:types>
          <w:type w:val="bbPlcHdr"/>
        </w:types>
        <w:behaviors>
          <w:behavior w:val="content"/>
        </w:behaviors>
        <w:guid w:val="{C86623ED-F9D2-4AFB-8E4C-348E2AF1960E}"/>
      </w:docPartPr>
      <w:docPartBody>
        <w:p w:rsidR="00BC3D08" w:rsidRDefault="00C759E0" w:rsidP="00C759E0">
          <w:pPr>
            <w:pStyle w:val="686E0D487FBD463794696714203F7F6D"/>
          </w:pPr>
          <w:r>
            <w:rPr>
              <w:b/>
              <w:bCs/>
              <w:color w:val="44546A" w:themeColor="text2"/>
              <w:sz w:val="72"/>
              <w:szCs w:val="72"/>
            </w:rPr>
            <w:t>[Type the document title]</w:t>
          </w:r>
        </w:p>
      </w:docPartBody>
    </w:docPart>
    <w:docPart>
      <w:docPartPr>
        <w:name w:val="E2DA3358A08D4F66B32550113D68EC57"/>
        <w:category>
          <w:name w:val="General"/>
          <w:gallery w:val="placeholder"/>
        </w:category>
        <w:types>
          <w:type w:val="bbPlcHdr"/>
        </w:types>
        <w:behaviors>
          <w:behavior w:val="content"/>
        </w:behaviors>
        <w:guid w:val="{DDE49B6D-5CD3-47BE-8A8B-D06B12B365CD}"/>
      </w:docPartPr>
      <w:docPartBody>
        <w:p w:rsidR="00BC3D08" w:rsidRDefault="00C759E0" w:rsidP="00C759E0">
          <w:pPr>
            <w:pStyle w:val="E2DA3358A08D4F66B32550113D68EC57"/>
          </w:pPr>
          <w:r>
            <w:rPr>
              <w:b/>
              <w:bCs/>
              <w:color w:val="4472C4" w:themeColor="accent1"/>
              <w:sz w:val="40"/>
              <w:szCs w:val="40"/>
            </w:rPr>
            <w:t>[Type the document subtitle]</w:t>
          </w:r>
        </w:p>
      </w:docPartBody>
    </w:docPart>
    <w:docPart>
      <w:docPartPr>
        <w:name w:val="9B1C052719C7434A9BFB24E022A38A26"/>
        <w:category>
          <w:name w:val="General"/>
          <w:gallery w:val="placeholder"/>
        </w:category>
        <w:types>
          <w:type w:val="bbPlcHdr"/>
        </w:types>
        <w:behaviors>
          <w:behavior w:val="content"/>
        </w:behaviors>
        <w:guid w:val="{24ECD160-8EAB-4D94-873A-DD190C3AD379}"/>
      </w:docPartPr>
      <w:docPartBody>
        <w:p w:rsidR="00482EAB" w:rsidRDefault="00FB41B0" w:rsidP="00FB41B0">
          <w:pPr>
            <w:pStyle w:val="9B1C052719C7434A9BFB24E022A38A26"/>
          </w:pPr>
          <w:r>
            <w:rPr>
              <w:b/>
              <w:bCs/>
              <w:color w:val="44546A" w:themeColor="text2"/>
              <w:sz w:val="72"/>
              <w:szCs w:val="7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IDFont+F2">
    <w:panose1 w:val="00000000000000000000"/>
    <w:charset w:val="00"/>
    <w:family w:val="auto"/>
    <w:notTrueType/>
    <w:pitch w:val="default"/>
    <w:sig w:usb0="00000003" w:usb1="00000000" w:usb2="00000000" w:usb3="00000000" w:csb0="00000001" w:csb1="00000000"/>
  </w:font>
  <w:font w:name="CIDFont+F3">
    <w:altName w:val="Times New Roman"/>
    <w:panose1 w:val="00000000000000000000"/>
    <w:charset w:val="A1"/>
    <w:family w:val="auto"/>
    <w:notTrueType/>
    <w:pitch w:val="default"/>
    <w:sig w:usb0="00000081" w:usb1="00000000" w:usb2="00000000" w:usb3="00000000" w:csb0="00000008"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759E0"/>
    <w:rsid w:val="002721CB"/>
    <w:rsid w:val="00482EAB"/>
    <w:rsid w:val="004F3B30"/>
    <w:rsid w:val="00BC3D08"/>
    <w:rsid w:val="00BF03D3"/>
    <w:rsid w:val="00C759E0"/>
    <w:rsid w:val="00FB41B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D0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F2689060804912A90E173835C95D69">
    <w:name w:val="BAF2689060804912A90E173835C95D69"/>
    <w:rsid w:val="00C759E0"/>
  </w:style>
  <w:style w:type="paragraph" w:customStyle="1" w:styleId="4B075CE7024048FBB401972EE05503F4">
    <w:name w:val="4B075CE7024048FBB401972EE05503F4"/>
    <w:rsid w:val="00C759E0"/>
  </w:style>
  <w:style w:type="paragraph" w:customStyle="1" w:styleId="686E0D487FBD463794696714203F7F6D">
    <w:name w:val="686E0D487FBD463794696714203F7F6D"/>
    <w:rsid w:val="00C759E0"/>
  </w:style>
  <w:style w:type="paragraph" w:customStyle="1" w:styleId="E2DA3358A08D4F66B32550113D68EC57">
    <w:name w:val="E2DA3358A08D4F66B32550113D68EC57"/>
    <w:rsid w:val="00C759E0"/>
  </w:style>
  <w:style w:type="paragraph" w:customStyle="1" w:styleId="4A35BE47971348E1B6BC3054FE557E04">
    <w:name w:val="4A35BE47971348E1B6BC3054FE557E04"/>
    <w:rsid w:val="00C759E0"/>
  </w:style>
  <w:style w:type="character" w:styleId="PlaceholderText">
    <w:name w:val="Placeholder Text"/>
    <w:basedOn w:val="DefaultParagraphFont"/>
    <w:uiPriority w:val="99"/>
    <w:semiHidden/>
    <w:rsid w:val="00FB41B0"/>
    <w:rPr>
      <w:color w:val="808080"/>
    </w:rPr>
  </w:style>
  <w:style w:type="paragraph" w:customStyle="1" w:styleId="BF557952B65A4A6A974E7F78C867F2EF">
    <w:name w:val="BF557952B65A4A6A974E7F78C867F2EF"/>
    <w:rsid w:val="002721CB"/>
    <w:rPr>
      <w:szCs w:val="22"/>
      <w:lang w:bidi="ar-SA"/>
    </w:rPr>
  </w:style>
  <w:style w:type="paragraph" w:customStyle="1" w:styleId="BF557952B65A4A6A974E7F78C867F2EF1">
    <w:name w:val="BF557952B65A4A6A974E7F78C867F2EF1"/>
    <w:rsid w:val="00FB41B0"/>
    <w:pPr>
      <w:tabs>
        <w:tab w:val="center" w:pos="4680"/>
        <w:tab w:val="right" w:pos="9360"/>
      </w:tabs>
      <w:spacing w:after="0" w:line="240" w:lineRule="auto"/>
    </w:pPr>
    <w:rPr>
      <w:rFonts w:eastAsiaTheme="minorHAnsi"/>
      <w:szCs w:val="22"/>
      <w:lang w:bidi="ar-SA"/>
    </w:rPr>
  </w:style>
  <w:style w:type="paragraph" w:customStyle="1" w:styleId="9B1C052719C7434A9BFB24E022A38A26">
    <w:name w:val="9B1C052719C7434A9BFB24E022A38A26"/>
    <w:rsid w:val="00FB41B0"/>
    <w:rPr>
      <w:szCs w:val="22"/>
      <w:lang w:bidi="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FCEC27B-78F6-4700-804E-8E9AB2CE3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610</Words>
  <Characters>3629</Characters>
  <Application>Microsoft Office Word</Application>
  <DocSecurity>0</DocSecurity>
  <Lines>157</Lines>
  <Paragraphs>111</Paragraphs>
  <ScaleCrop>false</ScaleCrop>
  <HeadingPairs>
    <vt:vector size="2" baseType="variant">
      <vt:variant>
        <vt:lpstr>Title</vt:lpstr>
      </vt:variant>
      <vt:variant>
        <vt:i4>1</vt:i4>
      </vt:variant>
    </vt:vector>
  </HeadingPairs>
  <TitlesOfParts>
    <vt:vector size="1" baseType="lpstr">
      <vt:lpstr>Special Practical’s on   Auto CAD and CATIA</vt:lpstr>
    </vt:vector>
  </TitlesOfParts>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Practice Task                   Special Practical’s on   CATIA</dc:title>
  <dc:subject>Syllabus for Semester 3</dc:subject>
  <dc:creator>Chattrapati C Ashoka, Sukumar Dhanapalan, Ashok Bhatia &amp; Korapati Akhil.</dc:creator>
  <cp:lastModifiedBy>C C ASHOKA</cp:lastModifiedBy>
  <cp:revision>5</cp:revision>
  <cp:lastPrinted>2020-05-20T08:45:00Z</cp:lastPrinted>
  <dcterms:created xsi:type="dcterms:W3CDTF">2020-05-20T08:44:00Z</dcterms:created>
  <dcterms:modified xsi:type="dcterms:W3CDTF">2020-05-21T11:11:00Z</dcterms:modified>
</cp:coreProperties>
</file>